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2740" w14:textId="77777777" w:rsidR="00EF3DEB" w:rsidRDefault="00EF3DEB" w:rsidP="00EF3DEB">
      <w:pPr>
        <w:rPr>
          <w:sz w:val="24"/>
          <w:szCs w:val="24"/>
        </w:rPr>
      </w:pPr>
      <w:r w:rsidRPr="00672E5B">
        <w:rPr>
          <w:b/>
          <w:sz w:val="32"/>
          <w:szCs w:val="32"/>
          <w:u w:val="single"/>
        </w:rPr>
        <w:t>DIRECT ACCESS</w:t>
      </w:r>
      <w:r>
        <w:rPr>
          <w:b/>
          <w:sz w:val="32"/>
          <w:szCs w:val="32"/>
          <w:u w:val="single"/>
        </w:rPr>
        <w:t xml:space="preserve"> SERVICES </w:t>
      </w:r>
    </w:p>
    <w:p w14:paraId="36A9A575"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Did you know that you can access specialist services without needing to speak to your GP? This can be much faster than be referred and can free up doctor’s time for other patients.</w:t>
      </w:r>
    </w:p>
    <w:p w14:paraId="253D3FDD"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It may be worth checking the NHS website first for help or perhaps discuss with your local chemist.</w:t>
      </w:r>
    </w:p>
    <w:p w14:paraId="39C7CA44"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 xml:space="preserve">Here are the sorts of conditions that you </w:t>
      </w:r>
      <w:proofErr w:type="gramStart"/>
      <w:r w:rsidRPr="004A71EB">
        <w:rPr>
          <w:rFonts w:asciiTheme="minorHAnsi" w:hAnsiTheme="minorHAnsi" w:cstheme="minorHAnsi"/>
        </w:rPr>
        <w:t>don’t</w:t>
      </w:r>
      <w:proofErr w:type="gramEnd"/>
      <w:r w:rsidRPr="004A71EB">
        <w:rPr>
          <w:rFonts w:asciiTheme="minorHAnsi" w:hAnsiTheme="minorHAnsi" w:cstheme="minorHAnsi"/>
        </w:rPr>
        <w:t xml:space="preserve"> need a GP appointment for, and the specialist teams which you can contact for help:</w:t>
      </w:r>
    </w:p>
    <w:p w14:paraId="40A76965"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Children</w:t>
      </w:r>
    </w:p>
    <w:tbl>
      <w:tblPr>
        <w:tblStyle w:val="TableGrid"/>
        <w:tblW w:w="0" w:type="auto"/>
        <w:tblLook w:val="04A0" w:firstRow="1" w:lastRow="0" w:firstColumn="1" w:lastColumn="0" w:noHBand="0" w:noVBand="1"/>
      </w:tblPr>
      <w:tblGrid>
        <w:gridCol w:w="4484"/>
        <w:gridCol w:w="4532"/>
      </w:tblGrid>
      <w:tr w:rsidR="00EF3DEB" w:rsidRPr="004A71EB" w14:paraId="10B97269" w14:textId="77777777" w:rsidTr="00C01EC2">
        <w:tc>
          <w:tcPr>
            <w:tcW w:w="4621" w:type="dxa"/>
          </w:tcPr>
          <w:p w14:paraId="71832799"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Weight management</w:t>
            </w:r>
          </w:p>
          <w:p w14:paraId="4F93059A" w14:textId="77777777" w:rsidR="00EF3DEB" w:rsidRPr="004A71EB" w:rsidRDefault="00EF3DEB" w:rsidP="00C01EC2">
            <w:pPr>
              <w:rPr>
                <w:rFonts w:asciiTheme="minorHAnsi" w:hAnsiTheme="minorHAnsi" w:cstheme="minorHAnsi"/>
                <w:color w:val="292B2C"/>
                <w:shd w:val="clear" w:color="auto" w:fill="FFFFFF"/>
              </w:rPr>
            </w:pPr>
            <w:r w:rsidRPr="004A71EB">
              <w:rPr>
                <w:rFonts w:asciiTheme="minorHAnsi" w:hAnsiTheme="minorHAnsi" w:cstheme="minorHAnsi"/>
                <w:color w:val="292B2C"/>
                <w:shd w:val="clear" w:color="auto" w:fill="FFFFFF"/>
              </w:rPr>
              <w:t>The 0-19 Weight, Health and Attitude Management (WHAM) service support children and young people together with their families to achieve and maintain a healthier weight.</w:t>
            </w:r>
          </w:p>
          <w:p w14:paraId="564AC9DF"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The WHAM Service offers a friendly, </w:t>
            </w:r>
            <w:proofErr w:type="gramStart"/>
            <w:r w:rsidRPr="004A71EB">
              <w:rPr>
                <w:rFonts w:asciiTheme="minorHAnsi" w:eastAsia="Times New Roman" w:hAnsiTheme="minorHAnsi" w:cstheme="minorHAnsi"/>
                <w:color w:val="292B2C"/>
                <w:lang w:eastAsia="en-GB"/>
              </w:rPr>
              <w:t>safe</w:t>
            </w:r>
            <w:proofErr w:type="gramEnd"/>
            <w:r w:rsidRPr="004A71EB">
              <w:rPr>
                <w:rFonts w:asciiTheme="minorHAnsi" w:eastAsia="Times New Roman" w:hAnsiTheme="minorHAnsi" w:cstheme="minorHAnsi"/>
                <w:color w:val="292B2C"/>
                <w:lang w:eastAsia="en-GB"/>
              </w:rPr>
              <w:t xml:space="preserve"> and non-judgmental environment. It is provided by experienced health professionals, who offer a tailored approach to weight management.  This </w:t>
            </w:r>
            <w:proofErr w:type="gramStart"/>
            <w:r w:rsidRPr="004A71EB">
              <w:rPr>
                <w:rFonts w:asciiTheme="minorHAnsi" w:eastAsia="Times New Roman" w:hAnsiTheme="minorHAnsi" w:cstheme="minorHAnsi"/>
                <w:color w:val="292B2C"/>
                <w:lang w:eastAsia="en-GB"/>
              </w:rPr>
              <w:t>includes;</w:t>
            </w:r>
            <w:proofErr w:type="gramEnd"/>
            <w:r w:rsidRPr="004A71EB">
              <w:rPr>
                <w:rFonts w:asciiTheme="minorHAnsi" w:eastAsia="Times New Roman" w:hAnsiTheme="minorHAnsi" w:cstheme="minorHAnsi"/>
                <w:color w:val="292B2C"/>
                <w:lang w:eastAsia="en-GB"/>
              </w:rPr>
              <w:t xml:space="preserve"> healthy growth checks, one to one support and healthy lifestyle group programmes in collaboration with the Rotherham United Community Sports Trust. </w:t>
            </w:r>
          </w:p>
          <w:p w14:paraId="0E2F638E"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The WHAM service is embedded into the community with healthcare at the heart of what they do. WHAM have strong links with other professionals such as GP's, paediatricians, dietitians, orthotics, CAMHS and the 0-19 service school nurses and health visitors.</w:t>
            </w:r>
          </w:p>
          <w:p w14:paraId="4B0AF582" w14:textId="77777777" w:rsidR="00EF3DEB" w:rsidRPr="004A71EB" w:rsidRDefault="00EF3DEB" w:rsidP="00C01EC2">
            <w:pPr>
              <w:rPr>
                <w:rFonts w:asciiTheme="minorHAnsi" w:hAnsiTheme="minorHAnsi" w:cstheme="minorHAnsi"/>
              </w:rPr>
            </w:pPr>
          </w:p>
        </w:tc>
        <w:tc>
          <w:tcPr>
            <w:tcW w:w="4621" w:type="dxa"/>
          </w:tcPr>
          <w:p w14:paraId="7E795B88"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292B2C"/>
                <w:shd w:val="clear" w:color="auto" w:fill="FFFFFF"/>
              </w:rPr>
              <w:t>For more information about the service or the programmes that WHAM offer, please email us on:  </w:t>
            </w:r>
            <w:r w:rsidRPr="004A71EB">
              <w:rPr>
                <w:rFonts w:asciiTheme="minorHAnsi" w:hAnsiTheme="minorHAnsi" w:cstheme="minorHAnsi"/>
              </w:rPr>
              <w:t>rgh-tr.whamrotherham@nhs.net</w:t>
            </w:r>
            <w:r w:rsidRPr="004A71EB">
              <w:rPr>
                <w:rFonts w:asciiTheme="minorHAnsi" w:hAnsiTheme="minorHAnsi" w:cstheme="minorHAnsi"/>
                <w:color w:val="292B2C"/>
                <w:shd w:val="clear" w:color="auto" w:fill="FFFFFF"/>
              </w:rPr>
              <w:t xml:space="preserve"> or call us </w:t>
            </w:r>
            <w:proofErr w:type="gramStart"/>
            <w:r w:rsidRPr="004A71EB">
              <w:rPr>
                <w:rFonts w:asciiTheme="minorHAnsi" w:hAnsiTheme="minorHAnsi" w:cstheme="minorHAnsi"/>
                <w:color w:val="292B2C"/>
                <w:shd w:val="clear" w:color="auto" w:fill="FFFFFF"/>
              </w:rPr>
              <w:t>on:</w:t>
            </w:r>
            <w:proofErr w:type="gramEnd"/>
            <w:r w:rsidRPr="004A71EB">
              <w:rPr>
                <w:rFonts w:asciiTheme="minorHAnsi" w:hAnsiTheme="minorHAnsi" w:cstheme="minorHAnsi"/>
                <w:color w:val="292B2C"/>
                <w:shd w:val="clear" w:color="auto" w:fill="FFFFFF"/>
              </w:rPr>
              <w:t xml:space="preserve"> 01709 423214. Or how about looking us up on Facebook: WHAM Rotherham. We use this page to provide service updates and other useful information.  </w:t>
            </w:r>
          </w:p>
        </w:tc>
      </w:tr>
      <w:tr w:rsidR="00EF3DEB" w:rsidRPr="004A71EB" w14:paraId="3906CE55" w14:textId="77777777" w:rsidTr="00C01EC2">
        <w:tc>
          <w:tcPr>
            <w:tcW w:w="4621" w:type="dxa"/>
          </w:tcPr>
          <w:p w14:paraId="3566DF51"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Breast feeding </w:t>
            </w:r>
            <w:proofErr w:type="gramStart"/>
            <w:r w:rsidRPr="004A71EB">
              <w:rPr>
                <w:rFonts w:asciiTheme="minorHAnsi" w:hAnsiTheme="minorHAnsi" w:cstheme="minorHAnsi"/>
              </w:rPr>
              <w:t>support</w:t>
            </w:r>
            <w:proofErr w:type="gramEnd"/>
          </w:p>
          <w:p w14:paraId="4691F09B"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We will give you all the support you need from getting started with breastfeeding to weaning. This includes:</w:t>
            </w:r>
          </w:p>
          <w:p w14:paraId="67C83D67"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While </w:t>
            </w:r>
            <w:proofErr w:type="gramStart"/>
            <w:r w:rsidRPr="004A71EB">
              <w:rPr>
                <w:rFonts w:asciiTheme="minorHAnsi" w:eastAsia="Times New Roman" w:hAnsiTheme="minorHAnsi" w:cstheme="minorHAnsi"/>
                <w:color w:val="292B2C"/>
                <w:lang w:eastAsia="en-GB"/>
              </w:rPr>
              <w:t>you’re</w:t>
            </w:r>
            <w:proofErr w:type="gramEnd"/>
            <w:r w:rsidRPr="004A71EB">
              <w:rPr>
                <w:rFonts w:asciiTheme="minorHAnsi" w:eastAsia="Times New Roman" w:hAnsiTheme="minorHAnsi" w:cstheme="minorHAnsi"/>
                <w:color w:val="292B2C"/>
                <w:lang w:eastAsia="en-GB"/>
              </w:rPr>
              <w:t xml:space="preserve"> still pregnant we’ll talk about feeding and bonding with your baby</w:t>
            </w:r>
          </w:p>
          <w:p w14:paraId="07E8831F"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Holding and feeding your baby when they are </w:t>
            </w:r>
            <w:proofErr w:type="gramStart"/>
            <w:r w:rsidRPr="004A71EB">
              <w:rPr>
                <w:rFonts w:asciiTheme="minorHAnsi" w:eastAsia="Times New Roman" w:hAnsiTheme="minorHAnsi" w:cstheme="minorHAnsi"/>
                <w:color w:val="292B2C"/>
                <w:lang w:eastAsia="en-GB"/>
              </w:rPr>
              <w:t>born</w:t>
            </w:r>
            <w:proofErr w:type="gramEnd"/>
          </w:p>
          <w:p w14:paraId="7DFAE28C"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Learning how to respond to your baby’s </w:t>
            </w:r>
            <w:proofErr w:type="gramStart"/>
            <w:r w:rsidRPr="004A71EB">
              <w:rPr>
                <w:rFonts w:asciiTheme="minorHAnsi" w:eastAsia="Times New Roman" w:hAnsiTheme="minorHAnsi" w:cstheme="minorHAnsi"/>
                <w:color w:val="292B2C"/>
                <w:lang w:eastAsia="en-GB"/>
              </w:rPr>
              <w:t>needs</w:t>
            </w:r>
            <w:proofErr w:type="gramEnd"/>
          </w:p>
          <w:p w14:paraId="1CD20E19"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Recognising feeding cues and knowing when your baby is getting enough </w:t>
            </w:r>
            <w:proofErr w:type="gramStart"/>
            <w:r w:rsidRPr="004A71EB">
              <w:rPr>
                <w:rFonts w:asciiTheme="minorHAnsi" w:eastAsia="Times New Roman" w:hAnsiTheme="minorHAnsi" w:cstheme="minorHAnsi"/>
                <w:color w:val="292B2C"/>
                <w:lang w:eastAsia="en-GB"/>
              </w:rPr>
              <w:t>milk</w:t>
            </w:r>
            <w:proofErr w:type="gramEnd"/>
          </w:p>
          <w:p w14:paraId="417384A9"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Learning how to breastfeed and express </w:t>
            </w:r>
            <w:proofErr w:type="gramStart"/>
            <w:r w:rsidRPr="004A71EB">
              <w:rPr>
                <w:rFonts w:asciiTheme="minorHAnsi" w:eastAsia="Times New Roman" w:hAnsiTheme="minorHAnsi" w:cstheme="minorHAnsi"/>
                <w:color w:val="292B2C"/>
                <w:lang w:eastAsia="en-GB"/>
              </w:rPr>
              <w:t>milk</w:t>
            </w:r>
            <w:proofErr w:type="gramEnd"/>
          </w:p>
          <w:p w14:paraId="07B52E5A"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Bottle feeding, making formula feeds </w:t>
            </w:r>
            <w:r w:rsidRPr="004A71EB">
              <w:rPr>
                <w:rFonts w:asciiTheme="minorHAnsi" w:eastAsia="Times New Roman" w:hAnsiTheme="minorHAnsi" w:cstheme="minorHAnsi"/>
                <w:color w:val="292B2C"/>
                <w:lang w:eastAsia="en-GB"/>
              </w:rPr>
              <w:lastRenderedPageBreak/>
              <w:t xml:space="preserve">and </w:t>
            </w:r>
            <w:proofErr w:type="gramStart"/>
            <w:r w:rsidRPr="004A71EB">
              <w:rPr>
                <w:rFonts w:asciiTheme="minorHAnsi" w:eastAsia="Times New Roman" w:hAnsiTheme="minorHAnsi" w:cstheme="minorHAnsi"/>
                <w:color w:val="292B2C"/>
                <w:lang w:eastAsia="en-GB"/>
              </w:rPr>
              <w:t>sterilising</w:t>
            </w:r>
            <w:proofErr w:type="gramEnd"/>
          </w:p>
          <w:p w14:paraId="4CBFD5D6" w14:textId="77777777" w:rsidR="00EF3DEB" w:rsidRPr="004A71EB" w:rsidRDefault="00EF3DEB" w:rsidP="00EF3DEB">
            <w:pPr>
              <w:numPr>
                <w:ilvl w:val="0"/>
                <w:numId w:val="1"/>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Weaning your baby on to solid foods</w:t>
            </w:r>
          </w:p>
          <w:p w14:paraId="767B53D9" w14:textId="77777777" w:rsidR="00EF3DEB" w:rsidRPr="004A71EB" w:rsidRDefault="00EF3DEB" w:rsidP="00C01EC2">
            <w:pPr>
              <w:rPr>
                <w:rFonts w:asciiTheme="minorHAnsi" w:hAnsiTheme="minorHAnsi" w:cstheme="minorHAnsi"/>
              </w:rPr>
            </w:pPr>
          </w:p>
        </w:tc>
        <w:tc>
          <w:tcPr>
            <w:tcW w:w="4621" w:type="dxa"/>
          </w:tcPr>
          <w:p w14:paraId="744C9541"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292B2C"/>
                <w:shd w:val="clear" w:color="auto" w:fill="FFFFFF"/>
              </w:rPr>
              <w:lastRenderedPageBreak/>
              <w:t>please ring the 0-19 helpline on 01709 423333.</w:t>
            </w:r>
          </w:p>
        </w:tc>
      </w:tr>
      <w:tr w:rsidR="00EF3DEB" w:rsidRPr="004A71EB" w14:paraId="5C575AF6" w14:textId="77777777" w:rsidTr="00C01EC2">
        <w:tc>
          <w:tcPr>
            <w:tcW w:w="4621" w:type="dxa"/>
          </w:tcPr>
          <w:p w14:paraId="5526662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Behavioural</w:t>
            </w:r>
          </w:p>
        </w:tc>
        <w:tc>
          <w:tcPr>
            <w:tcW w:w="4621" w:type="dxa"/>
          </w:tcPr>
          <w:p w14:paraId="3D28ABE6"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School, MIND, early help, parenting etc</w:t>
            </w:r>
          </w:p>
        </w:tc>
      </w:tr>
      <w:tr w:rsidR="00EF3DEB" w:rsidRPr="004A71EB" w14:paraId="55CE7372" w14:textId="77777777" w:rsidTr="00C01EC2">
        <w:tc>
          <w:tcPr>
            <w:tcW w:w="4621" w:type="dxa"/>
          </w:tcPr>
          <w:p w14:paraId="1E49895A"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Teenagers</w:t>
            </w:r>
          </w:p>
          <w:p w14:paraId="06271073"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Our staff can provide advice on </w:t>
            </w:r>
            <w:proofErr w:type="gramStart"/>
            <w:r w:rsidRPr="004A71EB">
              <w:rPr>
                <w:rFonts w:asciiTheme="minorHAnsi" w:eastAsia="Times New Roman" w:hAnsiTheme="minorHAnsi" w:cstheme="minorHAnsi"/>
                <w:color w:val="292B2C"/>
                <w:lang w:eastAsia="en-GB"/>
              </w:rPr>
              <w:t>all of</w:t>
            </w:r>
            <w:proofErr w:type="gramEnd"/>
            <w:r w:rsidRPr="004A71EB">
              <w:rPr>
                <w:rFonts w:asciiTheme="minorHAnsi" w:eastAsia="Times New Roman" w:hAnsiTheme="minorHAnsi" w:cstheme="minorHAnsi"/>
                <w:color w:val="292B2C"/>
                <w:lang w:eastAsia="en-GB"/>
              </w:rPr>
              <w:t xml:space="preserve"> the following: </w:t>
            </w:r>
          </w:p>
          <w:p w14:paraId="23AEBB95"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Stopping smoking and issues related to alcohol and </w:t>
            </w:r>
            <w:proofErr w:type="gramStart"/>
            <w:r w:rsidRPr="004A71EB">
              <w:rPr>
                <w:rFonts w:asciiTheme="minorHAnsi" w:eastAsia="Times New Roman" w:hAnsiTheme="minorHAnsi" w:cstheme="minorHAnsi"/>
                <w:color w:val="292B2C"/>
                <w:lang w:eastAsia="en-GB"/>
              </w:rPr>
              <w:t>drugs</w:t>
            </w:r>
            <w:proofErr w:type="gramEnd"/>
          </w:p>
          <w:p w14:paraId="015F18A0"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Healthy eating, healthy </w:t>
            </w:r>
            <w:proofErr w:type="gramStart"/>
            <w:r w:rsidRPr="004A71EB">
              <w:rPr>
                <w:rFonts w:asciiTheme="minorHAnsi" w:eastAsia="Times New Roman" w:hAnsiTheme="minorHAnsi" w:cstheme="minorHAnsi"/>
                <w:color w:val="292B2C"/>
                <w:lang w:eastAsia="en-GB"/>
              </w:rPr>
              <w:t>lifestyles</w:t>
            </w:r>
            <w:proofErr w:type="gramEnd"/>
            <w:r w:rsidRPr="004A71EB">
              <w:rPr>
                <w:rFonts w:asciiTheme="minorHAnsi" w:eastAsia="Times New Roman" w:hAnsiTheme="minorHAnsi" w:cstheme="minorHAnsi"/>
                <w:color w:val="292B2C"/>
                <w:lang w:eastAsia="en-GB"/>
              </w:rPr>
              <w:t xml:space="preserve"> and exercise</w:t>
            </w:r>
          </w:p>
          <w:p w14:paraId="38406F44"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Relationships</w:t>
            </w:r>
          </w:p>
          <w:p w14:paraId="1AF965F0"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Sexual health and contraception</w:t>
            </w:r>
          </w:p>
          <w:p w14:paraId="6CC86C25"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Bullying, </w:t>
            </w:r>
            <w:proofErr w:type="gramStart"/>
            <w:r w:rsidRPr="004A71EB">
              <w:rPr>
                <w:rFonts w:asciiTheme="minorHAnsi" w:eastAsia="Times New Roman" w:hAnsiTheme="minorHAnsi" w:cstheme="minorHAnsi"/>
                <w:color w:val="292B2C"/>
                <w:lang w:eastAsia="en-GB"/>
              </w:rPr>
              <w:t>abuse</w:t>
            </w:r>
            <w:proofErr w:type="gramEnd"/>
            <w:r w:rsidRPr="004A71EB">
              <w:rPr>
                <w:rFonts w:asciiTheme="minorHAnsi" w:eastAsia="Times New Roman" w:hAnsiTheme="minorHAnsi" w:cstheme="minorHAnsi"/>
                <w:color w:val="292B2C"/>
                <w:lang w:eastAsia="en-GB"/>
              </w:rPr>
              <w:t xml:space="preserve"> and exploitation</w:t>
            </w:r>
          </w:p>
          <w:p w14:paraId="5FE9BDFA" w14:textId="77777777" w:rsidR="00EF3DEB" w:rsidRPr="004A71EB" w:rsidRDefault="00EF3DEB" w:rsidP="00EF3DEB">
            <w:pPr>
              <w:numPr>
                <w:ilvl w:val="0"/>
                <w:numId w:val="2"/>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Worries about mental </w:t>
            </w:r>
            <w:proofErr w:type="gramStart"/>
            <w:r w:rsidRPr="004A71EB">
              <w:rPr>
                <w:rFonts w:asciiTheme="minorHAnsi" w:eastAsia="Times New Roman" w:hAnsiTheme="minorHAnsi" w:cstheme="minorHAnsi"/>
                <w:color w:val="292B2C"/>
                <w:lang w:eastAsia="en-GB"/>
              </w:rPr>
              <w:t>health</w:t>
            </w:r>
            <w:proofErr w:type="gramEnd"/>
          </w:p>
          <w:p w14:paraId="252A0773" w14:textId="77777777" w:rsidR="00EF3DEB" w:rsidRPr="004A71EB" w:rsidRDefault="00EF3DEB" w:rsidP="00C01EC2">
            <w:pPr>
              <w:rPr>
                <w:rFonts w:asciiTheme="minorHAnsi" w:hAnsiTheme="minorHAnsi" w:cstheme="minorHAnsi"/>
              </w:rPr>
            </w:pPr>
          </w:p>
        </w:tc>
        <w:tc>
          <w:tcPr>
            <w:tcW w:w="4621" w:type="dxa"/>
          </w:tcPr>
          <w:p w14:paraId="586C8245"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292B2C"/>
                <w:shd w:val="clear" w:color="auto" w:fill="FFFFFF"/>
              </w:rPr>
              <w:t>If you are a young person, or someone who is concerned about a young person, you can call our helpline number which is 01709 423333 and you will be put through to someone who can give you advice. If appropriate, we can arrange to see the young person – or put them in contact with a more specialist service that can address their needs.</w:t>
            </w:r>
          </w:p>
        </w:tc>
      </w:tr>
    </w:tbl>
    <w:p w14:paraId="6C2FC935" w14:textId="77777777" w:rsidR="00EF3DEB" w:rsidRPr="004A71EB" w:rsidRDefault="00EF3DEB" w:rsidP="00EF3DEB">
      <w:pPr>
        <w:rPr>
          <w:rFonts w:asciiTheme="minorHAnsi" w:hAnsiTheme="minorHAnsi" w:cstheme="minorHAnsi"/>
        </w:rPr>
      </w:pPr>
    </w:p>
    <w:p w14:paraId="0046EC92"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Older Adults</w:t>
      </w:r>
    </w:p>
    <w:tbl>
      <w:tblPr>
        <w:tblStyle w:val="TableGrid"/>
        <w:tblW w:w="0" w:type="auto"/>
        <w:tblLook w:val="04A0" w:firstRow="1" w:lastRow="0" w:firstColumn="1" w:lastColumn="0" w:noHBand="0" w:noVBand="1"/>
      </w:tblPr>
      <w:tblGrid>
        <w:gridCol w:w="4477"/>
        <w:gridCol w:w="4539"/>
      </w:tblGrid>
      <w:tr w:rsidR="00EF3DEB" w:rsidRPr="004A71EB" w14:paraId="7CF1B428" w14:textId="77777777" w:rsidTr="00C01EC2">
        <w:tc>
          <w:tcPr>
            <w:tcW w:w="4621" w:type="dxa"/>
          </w:tcPr>
          <w:p w14:paraId="3BEE4952"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Mobility aids, faulty equipment etc</w:t>
            </w:r>
          </w:p>
        </w:tc>
        <w:tc>
          <w:tcPr>
            <w:tcW w:w="4621" w:type="dxa"/>
          </w:tcPr>
          <w:p w14:paraId="3F7FB60B" w14:textId="77777777" w:rsidR="00EF3DEB" w:rsidRPr="004A71EB" w:rsidRDefault="00EF3DEB" w:rsidP="00C01EC2">
            <w:pPr>
              <w:shd w:val="clear" w:color="auto" w:fill="FFFFFF"/>
              <w:spacing w:before="210" w:after="150" w:line="304" w:lineRule="atLeast"/>
              <w:outlineLvl w:val="2"/>
              <w:rPr>
                <w:rFonts w:asciiTheme="minorHAnsi" w:eastAsia="Times New Roman" w:hAnsiTheme="minorHAnsi" w:cstheme="minorHAnsi"/>
                <w:color w:val="303741"/>
                <w:lang w:eastAsia="en-GB"/>
              </w:rPr>
            </w:pPr>
            <w:r w:rsidRPr="004A71EB">
              <w:rPr>
                <w:rFonts w:asciiTheme="minorHAnsi" w:eastAsia="Times New Roman" w:hAnsiTheme="minorHAnsi" w:cstheme="minorHAnsi"/>
                <w:b/>
                <w:bCs/>
                <w:color w:val="000000"/>
                <w:lang w:eastAsia="en-GB"/>
              </w:rPr>
              <w:t>Rotherham Community Equipment and Wheelchair Services</w:t>
            </w:r>
          </w:p>
          <w:p w14:paraId="21779166" w14:textId="77777777" w:rsidR="00EF3DEB" w:rsidRPr="004A71EB" w:rsidRDefault="00EF3DEB" w:rsidP="00C01EC2">
            <w:pPr>
              <w:shd w:val="clear" w:color="auto" w:fill="FFFFFF"/>
              <w:spacing w:before="210" w:after="150" w:line="304" w:lineRule="atLeast"/>
              <w:outlineLvl w:val="2"/>
              <w:rPr>
                <w:rFonts w:asciiTheme="minorHAnsi" w:eastAsia="Times New Roman" w:hAnsiTheme="minorHAnsi" w:cstheme="minorHAnsi"/>
                <w:color w:val="303741"/>
                <w:lang w:eastAsia="en-GB"/>
              </w:rPr>
            </w:pPr>
            <w:r w:rsidRPr="004A71EB">
              <w:rPr>
                <w:rFonts w:asciiTheme="minorHAnsi" w:eastAsia="Times New Roman" w:hAnsiTheme="minorHAnsi" w:cstheme="minorHAnsi"/>
                <w:color w:val="000000"/>
                <w:lang w:eastAsia="en-GB"/>
              </w:rPr>
              <w:t xml:space="preserve">Rotherham Equipment and Wheelchair Service (REWS) is a joint integrated NHS and Rotherham Metropolitan Borough Council (RMBC). This service provides equipment to meet a health or social care need for people living in Rotherham following an assessment by a suitably qualified professional. The service, delivers, installs, maintains, </w:t>
            </w:r>
            <w:proofErr w:type="gramStart"/>
            <w:r w:rsidRPr="004A71EB">
              <w:rPr>
                <w:rFonts w:asciiTheme="minorHAnsi" w:eastAsia="Times New Roman" w:hAnsiTheme="minorHAnsi" w:cstheme="minorHAnsi"/>
                <w:color w:val="000000"/>
                <w:lang w:eastAsia="en-GB"/>
              </w:rPr>
              <w:t>collects</w:t>
            </w:r>
            <w:proofErr w:type="gramEnd"/>
            <w:r w:rsidRPr="004A71EB">
              <w:rPr>
                <w:rFonts w:asciiTheme="minorHAnsi" w:eastAsia="Times New Roman" w:hAnsiTheme="minorHAnsi" w:cstheme="minorHAnsi"/>
                <w:color w:val="000000"/>
                <w:lang w:eastAsia="en-GB"/>
              </w:rPr>
              <w:t xml:space="preserve"> and recycles equipment.</w:t>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000000"/>
                <w:lang w:eastAsia="en-GB"/>
              </w:rPr>
              <w:t xml:space="preserve">Rotherham Equipment and Wheelchair Service is provided by </w:t>
            </w:r>
            <w:proofErr w:type="spellStart"/>
            <w:r w:rsidRPr="004A71EB">
              <w:rPr>
                <w:rFonts w:asciiTheme="minorHAnsi" w:eastAsia="Times New Roman" w:hAnsiTheme="minorHAnsi" w:cstheme="minorHAnsi"/>
                <w:color w:val="000000"/>
                <w:lang w:eastAsia="en-GB"/>
              </w:rPr>
              <w:t>Medequip</w:t>
            </w:r>
            <w:proofErr w:type="spellEnd"/>
            <w:r w:rsidRPr="004A71EB">
              <w:rPr>
                <w:rFonts w:asciiTheme="minorHAnsi" w:eastAsia="Times New Roman" w:hAnsiTheme="minorHAnsi" w:cstheme="minorHAnsi"/>
                <w:color w:val="000000"/>
                <w:lang w:eastAsia="en-GB"/>
              </w:rPr>
              <w:t xml:space="preserve"> assistive Technology in partnership with Ross Care and Blatchford. You can find out more about these providers here:</w:t>
            </w:r>
          </w:p>
          <w:p w14:paraId="0311C1E3" w14:textId="77777777" w:rsidR="00EF3DEB" w:rsidRPr="004A71EB" w:rsidRDefault="00EF3DEB" w:rsidP="00C01EC2">
            <w:pPr>
              <w:shd w:val="clear" w:color="auto" w:fill="FFFFFF"/>
              <w:spacing w:line="304" w:lineRule="atLeast"/>
              <w:outlineLvl w:val="2"/>
              <w:rPr>
                <w:rFonts w:asciiTheme="minorHAnsi" w:eastAsia="Times New Roman" w:hAnsiTheme="minorHAnsi" w:cstheme="minorHAnsi"/>
                <w:color w:val="303741"/>
                <w:lang w:eastAsia="en-GB"/>
              </w:rPr>
            </w:pPr>
            <w:hyperlink r:id="rId5" w:history="1">
              <w:r w:rsidRPr="004A71EB">
                <w:rPr>
                  <w:rFonts w:asciiTheme="minorHAnsi" w:eastAsia="Times New Roman" w:hAnsiTheme="minorHAnsi" w:cstheme="minorHAnsi"/>
                  <w:color w:val="000000"/>
                  <w:lang w:eastAsia="en-GB"/>
                </w:rPr>
                <w:t>www.medequip-uk.com</w:t>
              </w:r>
            </w:hyperlink>
            <w:r w:rsidRPr="004A71EB">
              <w:rPr>
                <w:rFonts w:asciiTheme="minorHAnsi" w:eastAsia="Times New Roman" w:hAnsiTheme="minorHAnsi" w:cstheme="minorHAnsi"/>
                <w:color w:val="303741"/>
                <w:lang w:eastAsia="en-GB"/>
              </w:rPr>
              <w:br/>
            </w:r>
            <w:hyperlink r:id="rId6" w:history="1">
              <w:r w:rsidRPr="004A71EB">
                <w:rPr>
                  <w:rFonts w:asciiTheme="minorHAnsi" w:eastAsia="Times New Roman" w:hAnsiTheme="minorHAnsi" w:cstheme="minorHAnsi"/>
                  <w:color w:val="000000"/>
                  <w:lang w:eastAsia="en-GB"/>
                </w:rPr>
                <w:t>www.rosscare.co.uk/about/</w:t>
              </w:r>
            </w:hyperlink>
            <w:r w:rsidRPr="004A71EB">
              <w:rPr>
                <w:rFonts w:asciiTheme="minorHAnsi" w:eastAsia="Times New Roman" w:hAnsiTheme="minorHAnsi" w:cstheme="minorHAnsi"/>
                <w:color w:val="303741"/>
                <w:lang w:eastAsia="en-GB"/>
              </w:rPr>
              <w:br/>
            </w:r>
            <w:hyperlink r:id="rId7" w:history="1">
              <w:r w:rsidRPr="004A71EB">
                <w:rPr>
                  <w:rFonts w:asciiTheme="minorHAnsi" w:eastAsia="Times New Roman" w:hAnsiTheme="minorHAnsi" w:cstheme="minorHAnsi"/>
                  <w:color w:val="000000"/>
                  <w:lang w:eastAsia="en-GB"/>
                </w:rPr>
                <w:t>www.blatchford.co.uk</w:t>
              </w:r>
            </w:hyperlink>
            <w:r w:rsidRPr="004A71EB">
              <w:rPr>
                <w:rFonts w:asciiTheme="minorHAnsi" w:eastAsia="Times New Roman" w:hAnsiTheme="minorHAnsi" w:cstheme="minorHAnsi"/>
                <w:color w:val="000000"/>
                <w:lang w:eastAsia="en-GB"/>
              </w:rPr>
              <w:t>  </w:t>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000000"/>
                <w:lang w:eastAsia="en-GB"/>
              </w:rPr>
              <w:t>You can contact the service on:</w:t>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b/>
                <w:bCs/>
                <w:color w:val="000000"/>
                <w:lang w:eastAsia="en-GB"/>
              </w:rPr>
              <w:t>Telephone: 01709 916889</w:t>
            </w:r>
            <w:r w:rsidRPr="004A71EB">
              <w:rPr>
                <w:rFonts w:asciiTheme="minorHAnsi" w:eastAsia="Times New Roman" w:hAnsiTheme="minorHAnsi" w:cstheme="minorHAnsi"/>
                <w:b/>
                <w:bCs/>
                <w:color w:val="000000"/>
                <w:lang w:eastAsia="en-GB"/>
              </w:rPr>
              <w:br/>
              <w:t>Email: customercare@rews.org.uk</w:t>
            </w:r>
            <w:r w:rsidRPr="004A71EB">
              <w:rPr>
                <w:rFonts w:asciiTheme="minorHAnsi" w:eastAsia="Times New Roman" w:hAnsiTheme="minorHAnsi" w:cstheme="minorHAnsi"/>
                <w:color w:val="303741"/>
                <w:lang w:eastAsia="en-GB"/>
              </w:rPr>
              <w:br/>
            </w:r>
            <w:r w:rsidRPr="004A71EB">
              <w:rPr>
                <w:rFonts w:asciiTheme="minorHAnsi" w:eastAsia="Times New Roman" w:hAnsiTheme="minorHAnsi" w:cstheme="minorHAnsi"/>
                <w:color w:val="303741"/>
                <w:lang w:eastAsia="en-GB"/>
              </w:rPr>
              <w:lastRenderedPageBreak/>
              <w:br/>
            </w:r>
            <w:r w:rsidRPr="004A71EB">
              <w:rPr>
                <w:rFonts w:asciiTheme="minorHAnsi" w:eastAsia="Times New Roman" w:hAnsiTheme="minorHAnsi" w:cstheme="minorHAnsi"/>
                <w:color w:val="000000"/>
                <w:lang w:eastAsia="en-GB"/>
              </w:rPr>
              <w:t xml:space="preserve">The service is open from 8.30am to 4.30pm Monday to Friday, excluding Bank Holidays. If you have an equipment breakdown that puts your health at risk outside of these hours, please call and you will </w:t>
            </w:r>
            <w:proofErr w:type="gramStart"/>
            <w:r w:rsidRPr="004A71EB">
              <w:rPr>
                <w:rFonts w:asciiTheme="minorHAnsi" w:eastAsia="Times New Roman" w:hAnsiTheme="minorHAnsi" w:cstheme="minorHAnsi"/>
                <w:color w:val="000000"/>
                <w:lang w:eastAsia="en-GB"/>
              </w:rPr>
              <w:t>re-directed</w:t>
            </w:r>
            <w:proofErr w:type="gramEnd"/>
            <w:r w:rsidRPr="004A71EB">
              <w:rPr>
                <w:rFonts w:asciiTheme="minorHAnsi" w:eastAsia="Times New Roman" w:hAnsiTheme="minorHAnsi" w:cstheme="minorHAnsi"/>
                <w:color w:val="000000"/>
                <w:lang w:eastAsia="en-GB"/>
              </w:rPr>
              <w:t xml:space="preserve"> to the out-of-hours emergency service.</w:t>
            </w:r>
          </w:p>
          <w:p w14:paraId="5B47CE0C" w14:textId="77777777" w:rsidR="00EF3DEB" w:rsidRPr="004A71EB" w:rsidRDefault="00EF3DEB" w:rsidP="00C01EC2">
            <w:pPr>
              <w:shd w:val="clear" w:color="auto" w:fill="FFFFFF"/>
              <w:spacing w:line="304" w:lineRule="atLeast"/>
              <w:outlineLvl w:val="2"/>
              <w:rPr>
                <w:rFonts w:asciiTheme="minorHAnsi" w:eastAsia="Times New Roman" w:hAnsiTheme="minorHAnsi" w:cstheme="minorHAnsi"/>
                <w:color w:val="303741"/>
                <w:lang w:eastAsia="en-GB"/>
              </w:rPr>
            </w:pPr>
            <w:r w:rsidRPr="004A71EB">
              <w:rPr>
                <w:rFonts w:asciiTheme="minorHAnsi" w:eastAsia="Times New Roman" w:hAnsiTheme="minorHAnsi" w:cstheme="minorHAnsi"/>
                <w:color w:val="000000"/>
                <w:lang w:eastAsia="en-GB"/>
              </w:rPr>
              <w:t>The service cannot provide equipment without an assessment. If you or someone you know needs help or support please enquire to</w:t>
            </w:r>
            <w:r w:rsidRPr="004A71EB">
              <w:rPr>
                <w:rFonts w:asciiTheme="minorHAnsi" w:eastAsia="Times New Roman" w:hAnsiTheme="minorHAnsi" w:cstheme="minorHAnsi"/>
                <w:b/>
                <w:bCs/>
                <w:color w:val="000000"/>
                <w:lang w:eastAsia="en-GB"/>
              </w:rPr>
              <w:t> Single Point of Access Team </w:t>
            </w:r>
            <w:r w:rsidRPr="004A71EB">
              <w:rPr>
                <w:rFonts w:asciiTheme="minorHAnsi" w:eastAsia="Times New Roman" w:hAnsiTheme="minorHAnsi" w:cstheme="minorHAnsi"/>
                <w:color w:val="000000"/>
                <w:lang w:eastAsia="en-GB"/>
              </w:rPr>
              <w:t>on </w:t>
            </w:r>
            <w:r w:rsidRPr="004A71EB">
              <w:rPr>
                <w:rFonts w:asciiTheme="minorHAnsi" w:eastAsia="Times New Roman" w:hAnsiTheme="minorHAnsi" w:cstheme="minorHAnsi"/>
                <w:b/>
                <w:bCs/>
                <w:color w:val="000000"/>
                <w:lang w:eastAsia="en-GB"/>
              </w:rPr>
              <w:t>01709 822330 </w:t>
            </w:r>
            <w:r w:rsidRPr="004A71EB">
              <w:rPr>
                <w:rFonts w:asciiTheme="minorHAnsi" w:eastAsia="Times New Roman" w:hAnsiTheme="minorHAnsi" w:cstheme="minorHAnsi"/>
                <w:color w:val="000000"/>
                <w:lang w:eastAsia="en-GB"/>
              </w:rPr>
              <w:t>or apply online here: </w:t>
            </w:r>
            <w:hyperlink r:id="rId8" w:history="1">
              <w:r w:rsidRPr="004A71EB">
                <w:rPr>
                  <w:rFonts w:asciiTheme="minorHAnsi" w:eastAsia="Times New Roman" w:hAnsiTheme="minorHAnsi" w:cstheme="minorHAnsi"/>
                  <w:color w:val="000000"/>
                  <w:lang w:eastAsia="en-GB"/>
                </w:rPr>
                <w:t>Care Assessment Enquiry</w:t>
              </w:r>
            </w:hyperlink>
          </w:p>
          <w:p w14:paraId="6CB87F1F" w14:textId="77777777" w:rsidR="00EF3DEB" w:rsidRPr="004A71EB" w:rsidRDefault="00EF3DEB" w:rsidP="00C01EC2">
            <w:pPr>
              <w:rPr>
                <w:rFonts w:asciiTheme="minorHAnsi" w:hAnsiTheme="minorHAnsi" w:cstheme="minorHAnsi"/>
              </w:rPr>
            </w:pPr>
          </w:p>
        </w:tc>
      </w:tr>
      <w:tr w:rsidR="00EF3DEB" w:rsidRPr="004A71EB" w14:paraId="4236F6CE" w14:textId="77777777" w:rsidTr="00C01EC2">
        <w:tc>
          <w:tcPr>
            <w:tcW w:w="4621" w:type="dxa"/>
          </w:tcPr>
          <w:p w14:paraId="5F9951F3"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lastRenderedPageBreak/>
              <w:t xml:space="preserve">Need help with continence, including pads </w:t>
            </w:r>
            <w:proofErr w:type="gramStart"/>
            <w:r w:rsidRPr="004A71EB">
              <w:rPr>
                <w:rFonts w:asciiTheme="minorHAnsi" w:hAnsiTheme="minorHAnsi" w:cstheme="minorHAnsi"/>
              </w:rPr>
              <w:t>etc</w:t>
            </w:r>
            <w:proofErr w:type="gramEnd"/>
          </w:p>
          <w:p w14:paraId="17E9B504"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The Continence Advisory Service provides clinical advice, </w:t>
            </w:r>
            <w:proofErr w:type="gramStart"/>
            <w:r w:rsidRPr="004A71EB">
              <w:rPr>
                <w:rFonts w:asciiTheme="minorHAnsi" w:eastAsia="Times New Roman" w:hAnsiTheme="minorHAnsi" w:cstheme="minorHAnsi"/>
                <w:color w:val="292B2C"/>
                <w:lang w:eastAsia="en-GB"/>
              </w:rPr>
              <w:t>support</w:t>
            </w:r>
            <w:proofErr w:type="gramEnd"/>
            <w:r w:rsidRPr="004A71EB">
              <w:rPr>
                <w:rFonts w:asciiTheme="minorHAnsi" w:eastAsia="Times New Roman" w:hAnsiTheme="minorHAnsi" w:cstheme="minorHAnsi"/>
                <w:color w:val="292B2C"/>
                <w:lang w:eastAsia="en-GB"/>
              </w:rPr>
              <w:t xml:space="preserve"> and treatment to people in Rotherham who experience problems with bladder and bowel dysfunction.</w:t>
            </w:r>
          </w:p>
          <w:p w14:paraId="7BD216D8"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The service is responsible for supplying disposable absorbent products to eligible patients. We also provide general product advice and prescribe all continence related equipment such as urinary catheters and drainage bags.</w:t>
            </w:r>
          </w:p>
          <w:p w14:paraId="45C345BE"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Patients can contact the service for advice regarding bladder and problems or to have their product needs reviewed.</w:t>
            </w:r>
          </w:p>
          <w:p w14:paraId="6F576BCD" w14:textId="77777777" w:rsidR="00EF3DEB" w:rsidRPr="004A71EB" w:rsidRDefault="00EF3DEB" w:rsidP="00C01EC2">
            <w:pPr>
              <w:rPr>
                <w:rFonts w:asciiTheme="minorHAnsi" w:hAnsiTheme="minorHAnsi" w:cstheme="minorHAnsi"/>
              </w:rPr>
            </w:pPr>
          </w:p>
        </w:tc>
        <w:tc>
          <w:tcPr>
            <w:tcW w:w="4621" w:type="dxa"/>
          </w:tcPr>
          <w:p w14:paraId="07CF9941"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292B2C"/>
                <w:shd w:val="clear" w:color="auto" w:fill="FFFFFF"/>
              </w:rPr>
              <w:t>01709 423240 </w:t>
            </w:r>
          </w:p>
        </w:tc>
      </w:tr>
      <w:tr w:rsidR="00EF3DEB" w:rsidRPr="004A71EB" w14:paraId="162768B0" w14:textId="77777777" w:rsidTr="00C01EC2">
        <w:tc>
          <w:tcPr>
            <w:tcW w:w="4621" w:type="dxa"/>
          </w:tcPr>
          <w:p w14:paraId="51A70C69"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Want a NOMAD setting up</w:t>
            </w:r>
          </w:p>
        </w:tc>
        <w:tc>
          <w:tcPr>
            <w:tcW w:w="4621" w:type="dxa"/>
          </w:tcPr>
          <w:p w14:paraId="1093EE3E" w14:textId="77777777" w:rsidR="00EF3DEB" w:rsidRPr="004A71EB" w:rsidRDefault="00EF3DEB" w:rsidP="00C01EC2">
            <w:pPr>
              <w:rPr>
                <w:rFonts w:asciiTheme="minorHAnsi" w:hAnsiTheme="minorHAnsi" w:cstheme="minorHAnsi"/>
              </w:rPr>
            </w:pPr>
            <w:r>
              <w:rPr>
                <w:rFonts w:asciiTheme="minorHAnsi" w:hAnsiTheme="minorHAnsi" w:cstheme="minorHAnsi"/>
              </w:rPr>
              <w:t>Speak to your local pharmacist.</w:t>
            </w:r>
          </w:p>
        </w:tc>
      </w:tr>
      <w:tr w:rsidR="00EF3DEB" w:rsidRPr="004A71EB" w14:paraId="418F30FC" w14:textId="77777777" w:rsidTr="00C01EC2">
        <w:tc>
          <w:tcPr>
            <w:tcW w:w="4621" w:type="dxa"/>
          </w:tcPr>
          <w:p w14:paraId="00E7E934"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Being a carer</w:t>
            </w:r>
          </w:p>
        </w:tc>
        <w:tc>
          <w:tcPr>
            <w:tcW w:w="4621" w:type="dxa"/>
          </w:tcPr>
          <w:p w14:paraId="5BEA2B62"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Carers resilience </w:t>
            </w:r>
            <w:r w:rsidRPr="004A71EB">
              <w:rPr>
                <w:rFonts w:cs="Calibri"/>
                <w:color w:val="5F497A"/>
              </w:rPr>
              <w:t>01709 360272</w:t>
            </w:r>
          </w:p>
        </w:tc>
      </w:tr>
    </w:tbl>
    <w:p w14:paraId="2D570572" w14:textId="77777777" w:rsidR="00EF3DEB" w:rsidRPr="004A71EB" w:rsidRDefault="00EF3DEB" w:rsidP="00EF3DEB">
      <w:pPr>
        <w:rPr>
          <w:rFonts w:asciiTheme="minorHAnsi" w:hAnsiTheme="minorHAnsi" w:cstheme="minorHAnsi"/>
        </w:rPr>
      </w:pPr>
    </w:p>
    <w:p w14:paraId="7E78AE57" w14:textId="77777777" w:rsidR="00EF3DEB" w:rsidRPr="004A71EB" w:rsidRDefault="00EF3DEB" w:rsidP="00EF3DEB">
      <w:pPr>
        <w:rPr>
          <w:rFonts w:asciiTheme="minorHAnsi" w:hAnsiTheme="minorHAnsi" w:cstheme="minorHAnsi"/>
        </w:rPr>
      </w:pPr>
    </w:p>
    <w:p w14:paraId="76C54E31"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General</w:t>
      </w:r>
    </w:p>
    <w:tbl>
      <w:tblPr>
        <w:tblStyle w:val="TableGrid"/>
        <w:tblW w:w="0" w:type="auto"/>
        <w:tblLook w:val="04A0" w:firstRow="1" w:lastRow="0" w:firstColumn="1" w:lastColumn="0" w:noHBand="0" w:noVBand="1"/>
      </w:tblPr>
      <w:tblGrid>
        <w:gridCol w:w="4788"/>
        <w:gridCol w:w="4228"/>
      </w:tblGrid>
      <w:tr w:rsidR="00EF3DEB" w:rsidRPr="004A71EB" w14:paraId="7503A355" w14:textId="77777777" w:rsidTr="00C01EC2">
        <w:tc>
          <w:tcPr>
            <w:tcW w:w="4621" w:type="dxa"/>
          </w:tcPr>
          <w:p w14:paraId="0A55A11E"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Pregnant</w:t>
            </w:r>
          </w:p>
        </w:tc>
        <w:tc>
          <w:tcPr>
            <w:tcW w:w="4621" w:type="dxa"/>
          </w:tcPr>
          <w:p w14:paraId="1212C45B"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See website and book new patient for CMW</w:t>
            </w:r>
          </w:p>
        </w:tc>
      </w:tr>
      <w:tr w:rsidR="00EF3DEB" w:rsidRPr="004A71EB" w14:paraId="7EC405A5" w14:textId="77777777" w:rsidTr="00C01EC2">
        <w:tc>
          <w:tcPr>
            <w:tcW w:w="4621" w:type="dxa"/>
          </w:tcPr>
          <w:p w14:paraId="279DF0A3" w14:textId="77777777" w:rsidR="00EF3DEB" w:rsidRPr="004A71EB" w:rsidRDefault="00EF3DEB" w:rsidP="00C01EC2">
            <w:pPr>
              <w:rPr>
                <w:rFonts w:asciiTheme="minorHAnsi" w:hAnsiTheme="minorHAnsi" w:cstheme="minorHAnsi"/>
              </w:rPr>
            </w:pPr>
            <w:proofErr w:type="spellStart"/>
            <w:r w:rsidRPr="004A71EB">
              <w:rPr>
                <w:rFonts w:asciiTheme="minorHAnsi" w:hAnsiTheme="minorHAnsi" w:cstheme="minorHAnsi"/>
              </w:rPr>
              <w:t>Verrucas</w:t>
            </w:r>
            <w:proofErr w:type="spellEnd"/>
            <w:r w:rsidRPr="004A71EB">
              <w:rPr>
                <w:rFonts w:asciiTheme="minorHAnsi" w:hAnsiTheme="minorHAnsi" w:cstheme="minorHAnsi"/>
              </w:rPr>
              <w:t xml:space="preserve">, </w:t>
            </w:r>
            <w:proofErr w:type="spellStart"/>
            <w:r w:rsidRPr="004A71EB">
              <w:rPr>
                <w:rFonts w:asciiTheme="minorHAnsi" w:hAnsiTheme="minorHAnsi" w:cstheme="minorHAnsi"/>
              </w:rPr>
              <w:t>ingrowing</w:t>
            </w:r>
            <w:proofErr w:type="spellEnd"/>
            <w:r w:rsidRPr="004A71EB">
              <w:rPr>
                <w:rFonts w:asciiTheme="minorHAnsi" w:hAnsiTheme="minorHAnsi" w:cstheme="minorHAnsi"/>
              </w:rPr>
              <w:t xml:space="preserve"> toenails</w:t>
            </w:r>
          </w:p>
          <w:p w14:paraId="71256152"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Intensive treatment for acute foot conditions. </w:t>
            </w:r>
          </w:p>
          <w:p w14:paraId="42138B43"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Palliative foot care for anyone at risk or with a podiatric need. </w:t>
            </w:r>
          </w:p>
          <w:p w14:paraId="02D26894"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Vascular and neurological assessment, and wound management.  </w:t>
            </w:r>
          </w:p>
          <w:p w14:paraId="5D02A412"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Nail surgery using a local anaesthetic.  </w:t>
            </w:r>
          </w:p>
          <w:p w14:paraId="495D2A1F"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Biomechanical assessment which may lead to the prescription and manufacture of </w:t>
            </w:r>
            <w:r w:rsidRPr="004A71EB">
              <w:rPr>
                <w:rFonts w:asciiTheme="minorHAnsi" w:eastAsia="Times New Roman" w:hAnsiTheme="minorHAnsi" w:cstheme="minorHAnsi"/>
                <w:color w:val="292B2C"/>
                <w:lang w:eastAsia="en-GB"/>
              </w:rPr>
              <w:lastRenderedPageBreak/>
              <w:t>orthotics for children and adults.  </w:t>
            </w:r>
          </w:p>
          <w:p w14:paraId="1625C11B"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 xml:space="preserve">Alternative therapies, including marigold, </w:t>
            </w:r>
            <w:proofErr w:type="gramStart"/>
            <w:r w:rsidRPr="004A71EB">
              <w:rPr>
                <w:rFonts w:asciiTheme="minorHAnsi" w:eastAsia="Times New Roman" w:hAnsiTheme="minorHAnsi" w:cstheme="minorHAnsi"/>
                <w:color w:val="292B2C"/>
                <w:lang w:eastAsia="en-GB"/>
              </w:rPr>
              <w:t>acupuncture</w:t>
            </w:r>
            <w:proofErr w:type="gramEnd"/>
            <w:r w:rsidRPr="004A71EB">
              <w:rPr>
                <w:rFonts w:asciiTheme="minorHAnsi" w:eastAsia="Times New Roman" w:hAnsiTheme="minorHAnsi" w:cstheme="minorHAnsi"/>
                <w:color w:val="292B2C"/>
                <w:lang w:eastAsia="en-GB"/>
              </w:rPr>
              <w:t>  </w:t>
            </w:r>
          </w:p>
          <w:p w14:paraId="416DD41E"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Steroid injections.  </w:t>
            </w:r>
          </w:p>
          <w:p w14:paraId="2D6F5C4A"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Health promotion.  </w:t>
            </w:r>
          </w:p>
          <w:p w14:paraId="2434511C" w14:textId="77777777" w:rsidR="00EF3DEB" w:rsidRPr="004A71EB" w:rsidRDefault="00EF3DEB" w:rsidP="00EF3DEB">
            <w:pPr>
              <w:numPr>
                <w:ilvl w:val="0"/>
                <w:numId w:val="3"/>
              </w:numPr>
              <w:shd w:val="clear" w:color="auto" w:fill="FFFFFF"/>
              <w:spacing w:before="100" w:beforeAutospacing="1" w:after="100" w:afterAutospacing="1"/>
              <w:rPr>
                <w:rFonts w:asciiTheme="minorHAnsi" w:eastAsia="Times New Roman" w:hAnsiTheme="minorHAnsi" w:cstheme="minorHAnsi"/>
                <w:color w:val="292B2C"/>
                <w:lang w:eastAsia="en-GB"/>
              </w:rPr>
            </w:pPr>
            <w:hyperlink r:id="rId9" w:tooltip="Podiatric surgery " w:history="1">
              <w:r w:rsidRPr="004A71EB">
                <w:rPr>
                  <w:rFonts w:asciiTheme="minorHAnsi" w:eastAsia="Times New Roman" w:hAnsiTheme="minorHAnsi" w:cstheme="minorHAnsi"/>
                  <w:color w:val="0275D8"/>
                  <w:lang w:eastAsia="en-GB"/>
                </w:rPr>
                <w:t>Podiatric surgery</w:t>
              </w:r>
            </w:hyperlink>
          </w:p>
          <w:p w14:paraId="06186AEE" w14:textId="77777777" w:rsidR="00EF3DEB" w:rsidRPr="004A71EB" w:rsidRDefault="00EF3DEB" w:rsidP="00C01EC2">
            <w:pPr>
              <w:rPr>
                <w:rFonts w:asciiTheme="minorHAnsi" w:hAnsiTheme="minorHAnsi" w:cstheme="minorHAnsi"/>
              </w:rPr>
            </w:pPr>
          </w:p>
        </w:tc>
        <w:tc>
          <w:tcPr>
            <w:tcW w:w="4621" w:type="dxa"/>
          </w:tcPr>
          <w:p w14:paraId="71CAD212" w14:textId="77777777" w:rsidR="00EF3DEB" w:rsidRPr="004A71EB" w:rsidRDefault="00EF3DEB" w:rsidP="00C01EC2">
            <w:pPr>
              <w:pStyle w:val="NormalWeb"/>
              <w:shd w:val="clear" w:color="auto" w:fill="FFFFFF"/>
              <w:spacing w:before="0" w:beforeAutospacing="0"/>
              <w:rPr>
                <w:rFonts w:asciiTheme="minorHAnsi" w:hAnsiTheme="minorHAnsi" w:cstheme="minorHAnsi"/>
                <w:color w:val="292B2C"/>
                <w:sz w:val="22"/>
                <w:szCs w:val="22"/>
              </w:rPr>
            </w:pPr>
            <w:proofErr w:type="spellStart"/>
            <w:r w:rsidRPr="004A71EB">
              <w:rPr>
                <w:rFonts w:asciiTheme="minorHAnsi" w:hAnsiTheme="minorHAnsi" w:cstheme="minorHAnsi"/>
                <w:sz w:val="22"/>
                <w:szCs w:val="22"/>
              </w:rPr>
              <w:lastRenderedPageBreak/>
              <w:t>podiatry</w:t>
            </w:r>
            <w:r w:rsidRPr="004A71EB">
              <w:rPr>
                <w:rFonts w:asciiTheme="minorHAnsi" w:hAnsiTheme="minorHAnsi" w:cstheme="minorHAnsi"/>
                <w:b/>
                <w:bCs/>
                <w:color w:val="292B2C"/>
                <w:sz w:val="22"/>
                <w:szCs w:val="22"/>
              </w:rPr>
              <w:t>Podiatry</w:t>
            </w:r>
            <w:proofErr w:type="spellEnd"/>
            <w:r w:rsidRPr="004A71EB">
              <w:rPr>
                <w:rFonts w:asciiTheme="minorHAnsi" w:hAnsiTheme="minorHAnsi" w:cstheme="minorHAnsi"/>
                <w:b/>
                <w:bCs/>
                <w:color w:val="292B2C"/>
                <w:sz w:val="22"/>
                <w:szCs w:val="22"/>
              </w:rPr>
              <w:t xml:space="preserve"> Department</w:t>
            </w:r>
          </w:p>
          <w:p w14:paraId="0CEA03CA" w14:textId="77777777" w:rsidR="00EF3DEB" w:rsidRPr="004A71EB" w:rsidRDefault="00EF3DEB" w:rsidP="00C01EC2">
            <w:pPr>
              <w:shd w:val="clear" w:color="auto" w:fill="FFFFFF"/>
              <w:spacing w:after="100" w:afterAutospacing="1"/>
              <w:rPr>
                <w:rFonts w:asciiTheme="minorHAnsi" w:eastAsia="Times New Roman" w:hAnsiTheme="minorHAnsi" w:cstheme="minorHAnsi"/>
                <w:color w:val="292B2C"/>
                <w:lang w:eastAsia="en-GB"/>
              </w:rPr>
            </w:pPr>
            <w:r w:rsidRPr="004A71EB">
              <w:rPr>
                <w:rFonts w:asciiTheme="minorHAnsi" w:eastAsia="Times New Roman" w:hAnsiTheme="minorHAnsi" w:cstheme="minorHAnsi"/>
                <w:color w:val="292B2C"/>
                <w:lang w:eastAsia="en-GB"/>
              </w:rPr>
              <w:t>Telephone: 01709 423200  </w:t>
            </w:r>
          </w:p>
          <w:p w14:paraId="08A00A9E" w14:textId="77777777" w:rsidR="00EF3DEB" w:rsidRPr="004A71EB" w:rsidRDefault="00EF3DEB" w:rsidP="00C01EC2">
            <w:pPr>
              <w:rPr>
                <w:rFonts w:asciiTheme="minorHAnsi" w:hAnsiTheme="minorHAnsi" w:cstheme="minorHAnsi"/>
              </w:rPr>
            </w:pPr>
          </w:p>
        </w:tc>
      </w:tr>
      <w:tr w:rsidR="00EF3DEB" w:rsidRPr="004A71EB" w14:paraId="79431A1E" w14:textId="77777777" w:rsidTr="00C01EC2">
        <w:tc>
          <w:tcPr>
            <w:tcW w:w="4621" w:type="dxa"/>
          </w:tcPr>
          <w:p w14:paraId="41197843" w14:textId="77777777" w:rsidR="00EF3DEB" w:rsidRPr="004A71EB" w:rsidRDefault="00EF3DEB" w:rsidP="00C01EC2">
            <w:pPr>
              <w:shd w:val="clear" w:color="auto" w:fill="FFFFFF"/>
              <w:tabs>
                <w:tab w:val="num" w:pos="720"/>
              </w:tabs>
              <w:spacing w:after="150" w:line="265" w:lineRule="atLeast"/>
              <w:rPr>
                <w:rFonts w:asciiTheme="minorHAnsi" w:eastAsia="Times New Roman" w:hAnsiTheme="minorHAnsi" w:cstheme="minorHAnsi"/>
                <w:color w:val="454749"/>
                <w:lang w:eastAsia="en-GB"/>
              </w:rPr>
            </w:pPr>
            <w:r w:rsidRPr="004A71EB">
              <w:rPr>
                <w:rFonts w:asciiTheme="minorHAnsi" w:eastAsia="Times New Roman" w:hAnsiTheme="minorHAnsi" w:cstheme="minorHAnsi"/>
                <w:color w:val="000000"/>
                <w:lang w:eastAsia="en-GB"/>
              </w:rPr>
              <w:t xml:space="preserve">Back </w:t>
            </w:r>
            <w:proofErr w:type="gramStart"/>
            <w:r w:rsidRPr="004A71EB">
              <w:rPr>
                <w:rFonts w:asciiTheme="minorHAnsi" w:eastAsia="Times New Roman" w:hAnsiTheme="minorHAnsi" w:cstheme="minorHAnsi"/>
                <w:color w:val="000000"/>
                <w:lang w:eastAsia="en-GB"/>
              </w:rPr>
              <w:t>pain </w:t>
            </w:r>
            <w:r w:rsidRPr="004A71EB">
              <w:rPr>
                <w:rFonts w:asciiTheme="minorHAnsi" w:eastAsia="Times New Roman" w:hAnsiTheme="minorHAnsi" w:cstheme="minorHAnsi"/>
                <w:color w:val="454749"/>
                <w:lang w:eastAsia="en-GB"/>
              </w:rPr>
              <w:t>,</w:t>
            </w:r>
            <w:proofErr w:type="gramEnd"/>
            <w:r w:rsidRPr="004A71EB">
              <w:rPr>
                <w:rFonts w:asciiTheme="minorHAnsi" w:eastAsia="Times New Roman" w:hAnsiTheme="minorHAnsi" w:cstheme="minorHAnsi"/>
                <w:color w:val="454749"/>
                <w:lang w:eastAsia="en-GB"/>
              </w:rPr>
              <w:t xml:space="preserve"> n</w:t>
            </w:r>
            <w:r w:rsidRPr="004A71EB">
              <w:rPr>
                <w:rFonts w:asciiTheme="minorHAnsi" w:eastAsia="Times New Roman" w:hAnsiTheme="minorHAnsi" w:cstheme="minorHAnsi"/>
                <w:color w:val="000000"/>
                <w:lang w:eastAsia="en-GB"/>
              </w:rPr>
              <w:t>eck pain, shoulder pain, elbow / wrist or hand pain, knee, hip or ankle pain, sprain or strain.</w:t>
            </w:r>
          </w:p>
          <w:p w14:paraId="09277CC8" w14:textId="77777777" w:rsidR="00EF3DEB" w:rsidRPr="004A71EB" w:rsidRDefault="00EF3DEB" w:rsidP="00C01EC2">
            <w:pPr>
              <w:shd w:val="clear" w:color="auto" w:fill="FFFFFF"/>
              <w:spacing w:after="300" w:line="265" w:lineRule="atLeast"/>
              <w:rPr>
                <w:rFonts w:asciiTheme="minorHAnsi" w:eastAsia="Times New Roman" w:hAnsiTheme="minorHAnsi" w:cstheme="minorHAnsi"/>
                <w:color w:val="454749"/>
                <w:lang w:eastAsia="en-GB"/>
              </w:rPr>
            </w:pPr>
            <w:r w:rsidRPr="004A71EB">
              <w:rPr>
                <w:rFonts w:asciiTheme="minorHAnsi" w:eastAsia="Times New Roman" w:hAnsiTheme="minorHAnsi" w:cstheme="minorHAnsi"/>
                <w:color w:val="000000"/>
                <w:lang w:eastAsia="en-GB"/>
              </w:rPr>
              <w:t>Face-to-Face appointments. You can book a Physio appointment on the Rotherham Health App or ask your GP Practice reception team for from information.  </w:t>
            </w:r>
          </w:p>
          <w:p w14:paraId="4AEAC159" w14:textId="77777777" w:rsidR="00EF3DEB" w:rsidRPr="004A71EB" w:rsidRDefault="00EF3DEB" w:rsidP="00C01EC2">
            <w:pPr>
              <w:rPr>
                <w:rFonts w:asciiTheme="minorHAnsi" w:hAnsiTheme="minorHAnsi" w:cstheme="minorHAnsi"/>
              </w:rPr>
            </w:pPr>
          </w:p>
        </w:tc>
        <w:tc>
          <w:tcPr>
            <w:tcW w:w="4621" w:type="dxa"/>
          </w:tcPr>
          <w:p w14:paraId="2B08521E" w14:textId="77777777" w:rsidR="00EF3DEB" w:rsidRPr="004A71EB" w:rsidRDefault="00EF3DEB" w:rsidP="00C01EC2">
            <w:pPr>
              <w:shd w:val="clear" w:color="auto" w:fill="FFFFFF"/>
              <w:spacing w:after="300" w:line="265" w:lineRule="atLeast"/>
              <w:rPr>
                <w:rFonts w:asciiTheme="minorHAnsi" w:eastAsia="Times New Roman" w:hAnsiTheme="minorHAnsi" w:cstheme="minorHAnsi"/>
                <w:color w:val="454749"/>
                <w:lang w:eastAsia="en-GB"/>
              </w:rPr>
            </w:pPr>
            <w:r w:rsidRPr="004A71EB">
              <w:rPr>
                <w:rFonts w:asciiTheme="minorHAnsi" w:eastAsia="Times New Roman" w:hAnsiTheme="minorHAnsi" w:cstheme="minorHAnsi"/>
                <w:color w:val="000000"/>
                <w:lang w:eastAsia="en-GB"/>
              </w:rPr>
              <w:t xml:space="preserve">You may be offered a </w:t>
            </w:r>
            <w:proofErr w:type="gramStart"/>
            <w:r w:rsidRPr="004A71EB">
              <w:rPr>
                <w:rFonts w:asciiTheme="minorHAnsi" w:eastAsia="Times New Roman" w:hAnsiTheme="minorHAnsi" w:cstheme="minorHAnsi"/>
                <w:color w:val="000000"/>
                <w:lang w:eastAsia="en-GB"/>
              </w:rPr>
              <w:t>20 minute</w:t>
            </w:r>
            <w:proofErr w:type="gramEnd"/>
            <w:r w:rsidRPr="004A71EB">
              <w:rPr>
                <w:rFonts w:asciiTheme="minorHAnsi" w:eastAsia="Times New Roman" w:hAnsiTheme="minorHAnsi" w:cstheme="minorHAnsi"/>
                <w:color w:val="000000"/>
                <w:lang w:eastAsia="en-GB"/>
              </w:rPr>
              <w:t xml:space="preserve"> appointment, where your condition can be assessed.  When Physio First </w:t>
            </w:r>
            <w:proofErr w:type="spellStart"/>
            <w:r w:rsidRPr="004A71EB">
              <w:rPr>
                <w:rFonts w:asciiTheme="minorHAnsi" w:eastAsia="Times New Roman" w:hAnsiTheme="minorHAnsi" w:cstheme="minorHAnsi"/>
                <w:color w:val="000000"/>
                <w:lang w:eastAsia="en-GB"/>
              </w:rPr>
              <w:t>first</w:t>
            </w:r>
            <w:proofErr w:type="spellEnd"/>
            <w:r w:rsidRPr="004A71EB">
              <w:rPr>
                <w:rFonts w:asciiTheme="minorHAnsi" w:eastAsia="Times New Roman" w:hAnsiTheme="minorHAnsi" w:cstheme="minorHAnsi"/>
                <w:color w:val="000000"/>
                <w:lang w:eastAsia="en-GB"/>
              </w:rPr>
              <w:t xml:space="preserve"> launched 70% of all patients that used it, </w:t>
            </w:r>
            <w:proofErr w:type="gramStart"/>
            <w:r w:rsidRPr="004A71EB">
              <w:rPr>
                <w:rFonts w:asciiTheme="minorHAnsi" w:eastAsia="Times New Roman" w:hAnsiTheme="minorHAnsi" w:cstheme="minorHAnsi"/>
                <w:color w:val="000000"/>
                <w:lang w:eastAsia="en-GB"/>
              </w:rPr>
              <w:t>didn’t</w:t>
            </w:r>
            <w:proofErr w:type="gramEnd"/>
            <w:r w:rsidRPr="004A71EB">
              <w:rPr>
                <w:rFonts w:asciiTheme="minorHAnsi" w:eastAsia="Times New Roman" w:hAnsiTheme="minorHAnsi" w:cstheme="minorHAnsi"/>
                <w:color w:val="000000"/>
                <w:lang w:eastAsia="en-GB"/>
              </w:rPr>
              <w:t xml:space="preserve"> have to be referred on to another service.</w:t>
            </w:r>
          </w:p>
        </w:tc>
      </w:tr>
      <w:tr w:rsidR="00EF3DEB" w:rsidRPr="004A71EB" w14:paraId="2A2269D9" w14:textId="77777777" w:rsidTr="00C01EC2">
        <w:tc>
          <w:tcPr>
            <w:tcW w:w="4621" w:type="dxa"/>
          </w:tcPr>
          <w:p w14:paraId="1E4DED35"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Ear problems</w:t>
            </w:r>
          </w:p>
        </w:tc>
        <w:tc>
          <w:tcPr>
            <w:tcW w:w="4621" w:type="dxa"/>
          </w:tcPr>
          <w:p w14:paraId="2E91CAEB"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The ear care centre – website not available when I tried.</w:t>
            </w:r>
          </w:p>
        </w:tc>
      </w:tr>
      <w:tr w:rsidR="00EF3DEB" w:rsidRPr="004A71EB" w14:paraId="3805EEA9" w14:textId="77777777" w:rsidTr="00C01EC2">
        <w:tc>
          <w:tcPr>
            <w:tcW w:w="4621" w:type="dxa"/>
          </w:tcPr>
          <w:p w14:paraId="05436075"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Eye problems - </w:t>
            </w:r>
            <w:r w:rsidRPr="004A71EB">
              <w:rPr>
                <w:rFonts w:asciiTheme="minorHAnsi" w:hAnsiTheme="minorHAnsi" w:cstheme="minorHAnsi"/>
                <w:color w:val="454749"/>
                <w:shd w:val="clear" w:color="auto" w:fill="FFFFFF"/>
              </w:rPr>
              <w:t>Loss of vision, Sudden onset of blurred vision (unless a sight test is appropriate), Eye pain or discomfort, Sore, painful, itchy eyes, watery eyes, dry eyes, in growing eyelash, inflammation of the eye lids,</w:t>
            </w:r>
          </w:p>
        </w:tc>
        <w:tc>
          <w:tcPr>
            <w:tcW w:w="4621" w:type="dxa"/>
          </w:tcPr>
          <w:p w14:paraId="04D82BF1"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000000"/>
                <w:shd w:val="clear" w:color="auto" w:fill="FFFFFF"/>
              </w:rPr>
              <w:t xml:space="preserve">The Minor Eye Care service is free for all patients who are registered with a Rotherham GP and over the age of 5 years </w:t>
            </w:r>
            <w:proofErr w:type="gramStart"/>
            <w:r w:rsidRPr="004A71EB">
              <w:rPr>
                <w:rFonts w:asciiTheme="minorHAnsi" w:hAnsiTheme="minorHAnsi" w:cstheme="minorHAnsi"/>
                <w:color w:val="000000"/>
                <w:shd w:val="clear" w:color="auto" w:fill="FFFFFF"/>
              </w:rPr>
              <w:t>old</w:t>
            </w:r>
            <w:proofErr w:type="gramEnd"/>
          </w:p>
          <w:p w14:paraId="741A824E"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link to participating opticians**</w:t>
            </w:r>
          </w:p>
        </w:tc>
      </w:tr>
      <w:tr w:rsidR="00EF3DEB" w:rsidRPr="004A71EB" w14:paraId="6736AF3A" w14:textId="77777777" w:rsidTr="00C01EC2">
        <w:tc>
          <w:tcPr>
            <w:tcW w:w="4621" w:type="dxa"/>
          </w:tcPr>
          <w:p w14:paraId="56A19AD7"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Smoking cessation</w:t>
            </w:r>
          </w:p>
        </w:tc>
        <w:tc>
          <w:tcPr>
            <w:tcW w:w="4621" w:type="dxa"/>
          </w:tcPr>
          <w:p w14:paraId="10BE14F5"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https://www.gethealthyrotherham.co.uk/</w:t>
            </w:r>
          </w:p>
        </w:tc>
      </w:tr>
      <w:tr w:rsidR="00EF3DEB" w:rsidRPr="004A71EB" w14:paraId="3B54A7CE" w14:textId="77777777" w:rsidTr="00C01EC2">
        <w:tc>
          <w:tcPr>
            <w:tcW w:w="4621" w:type="dxa"/>
          </w:tcPr>
          <w:p w14:paraId="37ED351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Sexual Health</w:t>
            </w:r>
          </w:p>
          <w:p w14:paraId="22197D5B"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Emergency contraception, STI checks and management (including home testing kits), contraception. See website. </w:t>
            </w:r>
            <w:hyperlink r:id="rId10" w:history="1">
              <w:r w:rsidRPr="004A71EB">
                <w:rPr>
                  <w:rStyle w:val="Hyperlink"/>
                  <w:rFonts w:asciiTheme="minorHAnsi" w:hAnsiTheme="minorHAnsi" w:cstheme="minorHAnsi"/>
                </w:rPr>
                <w:t>https://www.therotherhamft.nhs.uk/sexualhealth/</w:t>
              </w:r>
            </w:hyperlink>
            <w:r w:rsidRPr="004A71EB">
              <w:rPr>
                <w:rFonts w:asciiTheme="minorHAnsi" w:hAnsiTheme="minorHAnsi" w:cstheme="minorHAnsi"/>
              </w:rPr>
              <w:t xml:space="preserve"> </w:t>
            </w:r>
          </w:p>
        </w:tc>
        <w:tc>
          <w:tcPr>
            <w:tcW w:w="4621" w:type="dxa"/>
          </w:tcPr>
          <w:p w14:paraId="46EADE08" w14:textId="77777777" w:rsidR="00EF3DEB" w:rsidRPr="004A71EB" w:rsidRDefault="00EF3DEB" w:rsidP="00C01EC2">
            <w:pPr>
              <w:rPr>
                <w:rFonts w:asciiTheme="minorHAnsi" w:hAnsiTheme="minorHAnsi" w:cstheme="minorHAnsi"/>
              </w:rPr>
            </w:pPr>
            <w:r w:rsidRPr="004A71EB">
              <w:rPr>
                <w:rFonts w:asciiTheme="minorHAnsi" w:hAnsiTheme="minorHAnsi" w:cstheme="minorHAnsi"/>
                <w:color w:val="292B2C"/>
                <w:shd w:val="clear" w:color="auto" w:fill="FFFFFF"/>
              </w:rPr>
              <w:t>Telephone: 01709 427777</w:t>
            </w:r>
          </w:p>
        </w:tc>
      </w:tr>
      <w:tr w:rsidR="00EF3DEB" w:rsidRPr="004A71EB" w14:paraId="106133BB" w14:textId="77777777" w:rsidTr="00C01EC2">
        <w:tc>
          <w:tcPr>
            <w:tcW w:w="4621" w:type="dxa"/>
          </w:tcPr>
          <w:p w14:paraId="39B66DF1"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Weight loss</w:t>
            </w:r>
          </w:p>
        </w:tc>
        <w:tc>
          <w:tcPr>
            <w:tcW w:w="4621" w:type="dxa"/>
          </w:tcPr>
          <w:p w14:paraId="26A483CE"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https://www.gethealthyrotherham.co.uk/</w:t>
            </w:r>
          </w:p>
        </w:tc>
      </w:tr>
      <w:tr w:rsidR="00EF3DEB" w:rsidRPr="004A71EB" w14:paraId="27B91659" w14:textId="77777777" w:rsidTr="00C01EC2">
        <w:tc>
          <w:tcPr>
            <w:tcW w:w="4621" w:type="dxa"/>
          </w:tcPr>
          <w:p w14:paraId="7C0A41C1"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Age 40-70 health checks</w:t>
            </w:r>
          </w:p>
        </w:tc>
        <w:tc>
          <w:tcPr>
            <w:tcW w:w="4621" w:type="dxa"/>
          </w:tcPr>
          <w:p w14:paraId="30898B7D"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https://www.gethealthyrotherham.co.uk/</w:t>
            </w:r>
          </w:p>
        </w:tc>
      </w:tr>
    </w:tbl>
    <w:p w14:paraId="029B294E" w14:textId="77777777" w:rsidR="00EF3DEB" w:rsidRPr="004A71EB" w:rsidRDefault="00EF3DEB" w:rsidP="00EF3DEB">
      <w:pPr>
        <w:rPr>
          <w:rFonts w:asciiTheme="minorHAnsi" w:hAnsiTheme="minorHAnsi" w:cstheme="minorHAnsi"/>
        </w:rPr>
      </w:pPr>
    </w:p>
    <w:p w14:paraId="158C4811" w14:textId="77777777" w:rsidR="00EF3DEB" w:rsidRPr="004A71EB" w:rsidRDefault="00EF3DEB" w:rsidP="00EF3DEB">
      <w:pPr>
        <w:rPr>
          <w:rFonts w:asciiTheme="minorHAnsi" w:hAnsiTheme="minorHAnsi" w:cstheme="minorHAnsi"/>
        </w:rPr>
      </w:pPr>
    </w:p>
    <w:p w14:paraId="41B56688"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Mental Health</w:t>
      </w:r>
    </w:p>
    <w:tbl>
      <w:tblPr>
        <w:tblStyle w:val="TableGrid"/>
        <w:tblW w:w="0" w:type="auto"/>
        <w:tblLook w:val="04A0" w:firstRow="1" w:lastRow="0" w:firstColumn="1" w:lastColumn="0" w:noHBand="0" w:noVBand="1"/>
      </w:tblPr>
      <w:tblGrid>
        <w:gridCol w:w="4487"/>
        <w:gridCol w:w="4529"/>
      </w:tblGrid>
      <w:tr w:rsidR="00EF3DEB" w:rsidRPr="004A71EB" w14:paraId="27500341" w14:textId="77777777" w:rsidTr="00C01EC2">
        <w:tc>
          <w:tcPr>
            <w:tcW w:w="4621" w:type="dxa"/>
          </w:tcPr>
          <w:p w14:paraId="672B3C48"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Low mood, depressed, anxious, worrying</w:t>
            </w:r>
          </w:p>
        </w:tc>
        <w:tc>
          <w:tcPr>
            <w:tcW w:w="4621" w:type="dxa"/>
          </w:tcPr>
          <w:p w14:paraId="00B47DF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IAPT</w:t>
            </w:r>
            <w:r>
              <w:rPr>
                <w:rFonts w:asciiTheme="minorHAnsi" w:hAnsiTheme="minorHAnsi" w:cstheme="minorHAnsi"/>
              </w:rPr>
              <w:t xml:space="preserve"> </w:t>
            </w:r>
            <w:hyperlink r:id="rId11" w:history="1">
              <w:r w:rsidRPr="00190B78">
                <w:rPr>
                  <w:rStyle w:val="Hyperlink"/>
                  <w:rFonts w:cs="Calibri"/>
                </w:rPr>
                <w:t>https://iapt.rdash.nhs.uk/</w:t>
              </w:r>
            </w:hyperlink>
            <w:r>
              <w:rPr>
                <w:rFonts w:cs="Calibri"/>
              </w:rPr>
              <w:t xml:space="preserve"> </w:t>
            </w:r>
            <w:r>
              <w:rPr>
                <w:rFonts w:ascii="Arial" w:hAnsi="Arial" w:cs="Arial"/>
                <w:color w:val="231F20"/>
                <w:shd w:val="clear" w:color="auto" w:fill="E8EDEE"/>
              </w:rPr>
              <w:t>01709 447755</w:t>
            </w:r>
          </w:p>
        </w:tc>
      </w:tr>
      <w:tr w:rsidR="00EF3DEB" w:rsidRPr="004A71EB" w14:paraId="06A90DA1" w14:textId="77777777" w:rsidTr="00C01EC2">
        <w:tc>
          <w:tcPr>
            <w:tcW w:w="4621" w:type="dxa"/>
          </w:tcPr>
          <w:p w14:paraId="4399AEC1"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Problems with bullying at work</w:t>
            </w:r>
          </w:p>
        </w:tc>
        <w:tc>
          <w:tcPr>
            <w:tcW w:w="4621" w:type="dxa"/>
          </w:tcPr>
          <w:p w14:paraId="79D1F4CB" w14:textId="77777777" w:rsidR="00EF3DEB" w:rsidRPr="004A71EB" w:rsidRDefault="00EF3DEB" w:rsidP="00C01EC2">
            <w:pPr>
              <w:rPr>
                <w:rFonts w:cs="Calibri"/>
              </w:rPr>
            </w:pPr>
            <w:r w:rsidRPr="004A71EB">
              <w:rPr>
                <w:rFonts w:asciiTheme="minorHAnsi" w:hAnsiTheme="minorHAnsi" w:cstheme="minorHAnsi"/>
              </w:rPr>
              <w:t>IAPT</w:t>
            </w:r>
            <w:r>
              <w:rPr>
                <w:rFonts w:asciiTheme="minorHAnsi" w:hAnsiTheme="minorHAnsi" w:cstheme="minorHAnsi"/>
              </w:rPr>
              <w:t xml:space="preserve"> </w:t>
            </w:r>
            <w:proofErr w:type="gramStart"/>
            <w:r w:rsidRPr="004A71EB">
              <w:rPr>
                <w:rFonts w:cs="Calibri"/>
              </w:rPr>
              <w:t>https://iapt.rdash.nhs.uk/</w:t>
            </w:r>
            <w:r>
              <w:rPr>
                <w:rFonts w:cs="Calibri"/>
              </w:rPr>
              <w:t xml:space="preserve">  </w:t>
            </w:r>
            <w:r>
              <w:rPr>
                <w:rFonts w:ascii="Arial" w:hAnsi="Arial" w:cs="Arial"/>
                <w:color w:val="231F20"/>
                <w:shd w:val="clear" w:color="auto" w:fill="E8EDEE"/>
              </w:rPr>
              <w:t>01709</w:t>
            </w:r>
            <w:proofErr w:type="gramEnd"/>
            <w:r>
              <w:rPr>
                <w:rFonts w:ascii="Arial" w:hAnsi="Arial" w:cs="Arial"/>
                <w:color w:val="231F20"/>
                <w:shd w:val="clear" w:color="auto" w:fill="E8EDEE"/>
              </w:rPr>
              <w:t xml:space="preserve"> 447755</w:t>
            </w:r>
          </w:p>
        </w:tc>
      </w:tr>
      <w:tr w:rsidR="00EF3DEB" w:rsidRPr="004A71EB" w14:paraId="082B04A6" w14:textId="77777777" w:rsidTr="00C01EC2">
        <w:tc>
          <w:tcPr>
            <w:tcW w:w="4621" w:type="dxa"/>
          </w:tcPr>
          <w:p w14:paraId="1E7C92F6"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Feeling suicidal or thinking about DSH</w:t>
            </w:r>
          </w:p>
        </w:tc>
        <w:tc>
          <w:tcPr>
            <w:tcW w:w="4621" w:type="dxa"/>
          </w:tcPr>
          <w:p w14:paraId="2C1EA70F"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Crisis team</w:t>
            </w:r>
          </w:p>
          <w:p w14:paraId="2EFBAD1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A&amp;E</w:t>
            </w:r>
          </w:p>
        </w:tc>
      </w:tr>
      <w:tr w:rsidR="00EF3DEB" w:rsidRPr="004A71EB" w14:paraId="1262E354" w14:textId="77777777" w:rsidTr="00C01EC2">
        <w:tc>
          <w:tcPr>
            <w:tcW w:w="4621" w:type="dxa"/>
          </w:tcPr>
          <w:p w14:paraId="755E12DE"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Help for </w:t>
            </w:r>
            <w:proofErr w:type="gramStart"/>
            <w:r w:rsidRPr="004A71EB">
              <w:rPr>
                <w:rFonts w:asciiTheme="minorHAnsi" w:hAnsiTheme="minorHAnsi" w:cstheme="minorHAnsi"/>
              </w:rPr>
              <w:t>teenagers</w:t>
            </w:r>
            <w:proofErr w:type="gramEnd"/>
          </w:p>
          <w:p w14:paraId="3506C23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The role of the Getting Advice Team is to triage requests for advice/support that come into Rotherham CAMHS (Child and Adolescent Mental Health Service) where there are concerns that a child / young person may be experiencing the following mental health difficulties:</w:t>
            </w:r>
          </w:p>
          <w:p w14:paraId="5F5488DF" w14:textId="77777777" w:rsidR="00EF3DEB" w:rsidRPr="004A71EB" w:rsidRDefault="00EF3DEB" w:rsidP="00C01EC2">
            <w:pPr>
              <w:rPr>
                <w:rFonts w:asciiTheme="minorHAnsi" w:hAnsiTheme="minorHAnsi" w:cstheme="minorHAnsi"/>
              </w:rPr>
            </w:pPr>
          </w:p>
          <w:p w14:paraId="4913C042"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How Can We Help You?</w:t>
            </w:r>
          </w:p>
          <w:p w14:paraId="15C37760" w14:textId="77777777" w:rsidR="00EF3DEB" w:rsidRPr="004A71EB" w:rsidRDefault="00EF3DEB" w:rsidP="00C01EC2">
            <w:pPr>
              <w:rPr>
                <w:rFonts w:asciiTheme="minorHAnsi" w:hAnsiTheme="minorHAnsi" w:cstheme="minorHAnsi"/>
              </w:rPr>
            </w:pPr>
          </w:p>
          <w:p w14:paraId="06C757B9"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Anxiety</w:t>
            </w:r>
          </w:p>
          <w:p w14:paraId="287D106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Depression/ Low mood</w:t>
            </w:r>
          </w:p>
          <w:p w14:paraId="60EA073E"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Psychosis</w:t>
            </w:r>
          </w:p>
          <w:p w14:paraId="0D24C399"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Obsessive- Compulsive Disorder</w:t>
            </w:r>
          </w:p>
          <w:p w14:paraId="5670718A"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Eating Disorders</w:t>
            </w:r>
          </w:p>
          <w:p w14:paraId="32C0946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Self-harm / Suicidal thoughts</w:t>
            </w:r>
          </w:p>
          <w:p w14:paraId="2108E72A"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Intellectual Disabilities (with mental health presentation).</w:t>
            </w:r>
          </w:p>
        </w:tc>
        <w:tc>
          <w:tcPr>
            <w:tcW w:w="4621" w:type="dxa"/>
          </w:tcPr>
          <w:p w14:paraId="6D990A40"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lastRenderedPageBreak/>
              <w:t>Telephone call (Parental consent needed if under 14). Our admin team will ask you for some information about you and your current difficulties. Then a member of the Getting Advice Team will call you back.</w:t>
            </w:r>
          </w:p>
          <w:p w14:paraId="232B2AD8"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E-Clinic – You can book an appointment to chat to us online by downloading the app.</w:t>
            </w:r>
          </w:p>
          <w:p w14:paraId="4A176208"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 </w:t>
            </w:r>
          </w:p>
          <w:p w14:paraId="7E18A445" w14:textId="77777777" w:rsidR="00EF3DEB" w:rsidRPr="004A71EB" w:rsidRDefault="00EF3DEB" w:rsidP="00C01EC2">
            <w:pPr>
              <w:rPr>
                <w:rFonts w:asciiTheme="minorHAnsi" w:hAnsiTheme="minorHAnsi" w:cstheme="minorHAnsi"/>
              </w:rPr>
            </w:pPr>
            <w:r w:rsidRPr="004A71EB">
              <w:rPr>
                <w:rFonts w:asciiTheme="minorHAnsi" w:hAnsiTheme="minorHAnsi" w:cstheme="minorHAnsi"/>
              </w:rPr>
              <w:t xml:space="preserve">We are unable to accept requests for </w:t>
            </w:r>
            <w:r w:rsidRPr="004A71EB">
              <w:rPr>
                <w:rFonts w:asciiTheme="minorHAnsi" w:hAnsiTheme="minorHAnsi" w:cstheme="minorHAnsi"/>
              </w:rPr>
              <w:lastRenderedPageBreak/>
              <w:t xml:space="preserve">assessments of Autism Spectrum Disorder (ASD) and/or Attention Deficit Hyperactivity Disorder (ADHD) from children/young people. If you would like an </w:t>
            </w:r>
            <w:proofErr w:type="gramStart"/>
            <w:r w:rsidRPr="004A71EB">
              <w:rPr>
                <w:rFonts w:asciiTheme="minorHAnsi" w:hAnsiTheme="minorHAnsi" w:cstheme="minorHAnsi"/>
              </w:rPr>
              <w:t>assessment</w:t>
            </w:r>
            <w:proofErr w:type="gramEnd"/>
            <w:r w:rsidRPr="004A71EB">
              <w:rPr>
                <w:rFonts w:asciiTheme="minorHAnsi" w:hAnsiTheme="minorHAnsi" w:cstheme="minorHAnsi"/>
              </w:rPr>
              <w:t xml:space="preserve"> then ask your teacher at school /college or your GP to help. Your parent/carer can also help you with this.</w:t>
            </w:r>
          </w:p>
        </w:tc>
      </w:tr>
      <w:tr w:rsidR="00EF3DEB" w:rsidRPr="004A71EB" w14:paraId="3792481F" w14:textId="77777777" w:rsidTr="00C01EC2">
        <w:tc>
          <w:tcPr>
            <w:tcW w:w="4621" w:type="dxa"/>
          </w:tcPr>
          <w:p w14:paraId="76B7D585" w14:textId="77777777" w:rsidR="00EF3DEB" w:rsidRDefault="00EF3DEB" w:rsidP="00C01EC2">
            <w:pPr>
              <w:rPr>
                <w:rFonts w:asciiTheme="minorHAnsi" w:hAnsiTheme="minorHAnsi" w:cstheme="minorHAnsi"/>
              </w:rPr>
            </w:pPr>
            <w:r w:rsidRPr="004A71EB">
              <w:rPr>
                <w:rFonts w:asciiTheme="minorHAnsi" w:hAnsiTheme="minorHAnsi" w:cstheme="minorHAnsi"/>
              </w:rPr>
              <w:lastRenderedPageBreak/>
              <w:t>Eating disorders</w:t>
            </w:r>
          </w:p>
          <w:p w14:paraId="05873E84" w14:textId="77777777" w:rsidR="00EF3DEB" w:rsidRPr="004A71EB" w:rsidRDefault="00EF3DEB" w:rsidP="00C01EC2">
            <w:pPr>
              <w:rPr>
                <w:rFonts w:asciiTheme="minorHAnsi" w:hAnsiTheme="minorHAnsi" w:cstheme="minorHAnsi"/>
              </w:rPr>
            </w:pPr>
            <w:r>
              <w:rPr>
                <w:rFonts w:ascii="LinotypeUniversW01-Regu" w:hAnsi="LinotypeUniversW01-Regu"/>
                <w:color w:val="58595B"/>
              </w:rPr>
              <w:t>The Community Eating Disorder Service (CEDS) offers support to children and young people up to the age of 19 who are experiencing moderate to severe eating disorders. Support is also offered to their families.</w:t>
            </w:r>
          </w:p>
        </w:tc>
        <w:tc>
          <w:tcPr>
            <w:tcW w:w="4621" w:type="dxa"/>
          </w:tcPr>
          <w:p w14:paraId="3075F059" w14:textId="77777777" w:rsidR="00EF3DEB" w:rsidRPr="004A71EB" w:rsidRDefault="00EF3DEB" w:rsidP="00C01EC2">
            <w:pPr>
              <w:rPr>
                <w:rFonts w:asciiTheme="minorHAnsi" w:hAnsiTheme="minorHAnsi" w:cstheme="minorHAnsi"/>
              </w:rPr>
            </w:pPr>
            <w:r>
              <w:rPr>
                <w:rFonts w:ascii="LinotypeUniversW01-Regu" w:hAnsi="LinotypeUniversW01-Regu"/>
                <w:color w:val="58595B"/>
              </w:rPr>
              <w:t>For anyone wanting more information about the service or to discuss any concerns about a young person please call 01302 566980.</w:t>
            </w:r>
          </w:p>
        </w:tc>
      </w:tr>
    </w:tbl>
    <w:p w14:paraId="01E5932D" w14:textId="77777777" w:rsidR="00EF3DEB" w:rsidRPr="004A71EB" w:rsidRDefault="00EF3DEB" w:rsidP="00EF3DEB">
      <w:pPr>
        <w:rPr>
          <w:rFonts w:asciiTheme="minorHAnsi" w:hAnsiTheme="minorHAnsi" w:cstheme="minorHAnsi"/>
        </w:rPr>
      </w:pPr>
    </w:p>
    <w:p w14:paraId="5F4BC484"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Useful websites</w:t>
      </w:r>
    </w:p>
    <w:p w14:paraId="78BEEB5F" w14:textId="77777777" w:rsidR="00EF3DEB" w:rsidRPr="004A71EB" w:rsidRDefault="00EF3DEB" w:rsidP="00EF3DEB">
      <w:pPr>
        <w:shd w:val="clear" w:color="auto" w:fill="FFFFFF"/>
        <w:spacing w:after="0" w:line="264" w:lineRule="atLeast"/>
        <w:textAlignment w:val="baseline"/>
        <w:outlineLvl w:val="0"/>
        <w:rPr>
          <w:rFonts w:asciiTheme="minorHAnsi" w:eastAsia="Times New Roman" w:hAnsiTheme="minorHAnsi" w:cstheme="minorHAnsi"/>
          <w:color w:val="222222"/>
          <w:spacing w:val="15"/>
          <w:kern w:val="36"/>
          <w:lang w:eastAsia="en-GB"/>
        </w:rPr>
      </w:pPr>
      <w:proofErr w:type="spellStart"/>
      <w:r w:rsidRPr="004A71EB">
        <w:rPr>
          <w:rFonts w:asciiTheme="minorHAnsi" w:eastAsia="Times New Roman" w:hAnsiTheme="minorHAnsi" w:cstheme="minorHAnsi"/>
          <w:b/>
          <w:color w:val="222222"/>
          <w:spacing w:val="15"/>
          <w:kern w:val="36"/>
          <w:lang w:eastAsia="en-GB"/>
        </w:rPr>
        <w:t>RotherHive</w:t>
      </w:r>
      <w:proofErr w:type="spellEnd"/>
      <w:r w:rsidRPr="004A71EB">
        <w:rPr>
          <w:rFonts w:asciiTheme="minorHAnsi" w:eastAsia="Times New Roman" w:hAnsiTheme="minorHAnsi" w:cstheme="minorHAnsi"/>
          <w:color w:val="222222"/>
          <w:spacing w:val="15"/>
          <w:kern w:val="36"/>
          <w:lang w:eastAsia="en-GB"/>
        </w:rPr>
        <w:t xml:space="preserve"> provides a range of verified practical mental health and wellbeing information, support and advice for adults in </w:t>
      </w:r>
      <w:proofErr w:type="gramStart"/>
      <w:r w:rsidRPr="004A71EB">
        <w:rPr>
          <w:rFonts w:asciiTheme="minorHAnsi" w:eastAsia="Times New Roman" w:hAnsiTheme="minorHAnsi" w:cstheme="minorHAnsi"/>
          <w:color w:val="222222"/>
          <w:spacing w:val="15"/>
          <w:kern w:val="36"/>
          <w:lang w:eastAsia="en-GB"/>
        </w:rPr>
        <w:t>Rotherham</w:t>
      </w:r>
      <w:proofErr w:type="gramEnd"/>
    </w:p>
    <w:p w14:paraId="4F58902D" w14:textId="77777777" w:rsidR="00EF3DEB" w:rsidRPr="004A71EB" w:rsidRDefault="00EF3DEB" w:rsidP="00EF3DEB">
      <w:pPr>
        <w:rPr>
          <w:rFonts w:asciiTheme="minorHAnsi" w:hAnsiTheme="minorHAnsi" w:cstheme="minorHAnsi"/>
        </w:rPr>
      </w:pPr>
      <w:hyperlink r:id="rId12" w:history="1">
        <w:r w:rsidRPr="004A71EB">
          <w:rPr>
            <w:rStyle w:val="Hyperlink"/>
            <w:rFonts w:asciiTheme="minorHAnsi" w:hAnsiTheme="minorHAnsi" w:cstheme="minorHAnsi"/>
          </w:rPr>
          <w:t>https://rotherhive.co.uk/</w:t>
        </w:r>
      </w:hyperlink>
      <w:r w:rsidRPr="004A71EB">
        <w:rPr>
          <w:rFonts w:asciiTheme="minorHAnsi" w:hAnsiTheme="minorHAnsi" w:cstheme="minorHAnsi"/>
        </w:rPr>
        <w:t xml:space="preserve"> – alcohol, bereavement, carers, dementia, depression / anxiety / stress, gambling, domestic abuse, drugs, homeless, mental health, perinatal, </w:t>
      </w:r>
      <w:proofErr w:type="spellStart"/>
      <w:r w:rsidRPr="004A71EB">
        <w:rPr>
          <w:rFonts w:asciiTheme="minorHAnsi" w:hAnsiTheme="minorHAnsi" w:cstheme="minorHAnsi"/>
        </w:rPr>
        <w:t>self harm</w:t>
      </w:r>
      <w:proofErr w:type="spellEnd"/>
      <w:r w:rsidRPr="004A71EB">
        <w:rPr>
          <w:rFonts w:asciiTheme="minorHAnsi" w:hAnsiTheme="minorHAnsi" w:cstheme="minorHAnsi"/>
        </w:rPr>
        <w:t xml:space="preserve"> / neglect, suicide prevention. Deaf support services.</w:t>
      </w:r>
    </w:p>
    <w:p w14:paraId="139FE125" w14:textId="77777777" w:rsidR="00EF3DEB" w:rsidRPr="004A71EB" w:rsidRDefault="00EF3DEB" w:rsidP="00EF3DEB">
      <w:pPr>
        <w:rPr>
          <w:rFonts w:asciiTheme="minorHAnsi" w:hAnsiTheme="minorHAnsi" w:cstheme="minorHAnsi"/>
          <w:color w:val="443E42"/>
          <w:shd w:val="clear" w:color="auto" w:fill="FFFFFF"/>
        </w:rPr>
      </w:pPr>
      <w:hyperlink r:id="rId13" w:history="1">
        <w:r w:rsidRPr="004A71EB">
          <w:rPr>
            <w:rStyle w:val="Hyperlink"/>
            <w:rFonts w:asciiTheme="minorHAnsi" w:hAnsiTheme="minorHAnsi" w:cstheme="minorHAnsi"/>
            <w:shd w:val="clear" w:color="auto" w:fill="FFFFFF"/>
          </w:rPr>
          <w:t>https://www.rotherhamgismo.org.uk/about/</w:t>
        </w:r>
      </w:hyperlink>
    </w:p>
    <w:p w14:paraId="778D1743" w14:textId="77777777" w:rsidR="00EF3DEB" w:rsidRPr="004A71EB" w:rsidRDefault="00EF3DEB" w:rsidP="00EF3DEB">
      <w:pPr>
        <w:rPr>
          <w:rFonts w:asciiTheme="minorHAnsi" w:hAnsiTheme="minorHAnsi" w:cstheme="minorHAnsi"/>
        </w:rPr>
      </w:pPr>
      <w:r w:rsidRPr="004A71EB">
        <w:rPr>
          <w:rFonts w:asciiTheme="minorHAnsi" w:hAnsiTheme="minorHAnsi" w:cstheme="minorHAnsi"/>
          <w:color w:val="443E42"/>
          <w:shd w:val="clear" w:color="auto" w:fill="FFFFFF"/>
        </w:rPr>
        <w:t>Welcome to Rotherham Gismo, the online directory of not-for-profit groups providing help and support to people living and working in the area. The site features around 600 groups offering a wide range of support services to individuals in the community. Each group has its own page to explain their aims and highlight the various services and activities they provide.</w:t>
      </w:r>
    </w:p>
    <w:p w14:paraId="7AC268D6" w14:textId="77777777" w:rsidR="00EF3DEB" w:rsidRPr="004A71EB" w:rsidRDefault="00EF3DEB" w:rsidP="00EF3DEB">
      <w:pPr>
        <w:rPr>
          <w:rFonts w:asciiTheme="minorHAnsi" w:hAnsiTheme="minorHAnsi" w:cstheme="minorHAnsi"/>
        </w:rPr>
      </w:pPr>
      <w:hyperlink r:id="rId14" w:history="1">
        <w:r w:rsidRPr="004A71EB">
          <w:rPr>
            <w:rStyle w:val="Hyperlink"/>
            <w:rFonts w:asciiTheme="minorHAnsi" w:hAnsiTheme="minorHAnsi" w:cstheme="minorHAnsi"/>
          </w:rPr>
          <w:t>https://yourhealthrotherham.co.uk/</w:t>
        </w:r>
      </w:hyperlink>
    </w:p>
    <w:p w14:paraId="0F3CD18E" w14:textId="77777777" w:rsidR="00EF3DEB" w:rsidRPr="004A71EB" w:rsidRDefault="00EF3DEB" w:rsidP="00EF3DEB">
      <w:pPr>
        <w:rPr>
          <w:rFonts w:asciiTheme="minorHAnsi" w:hAnsiTheme="minorHAnsi" w:cstheme="minorHAnsi"/>
        </w:rPr>
      </w:pPr>
      <w:r w:rsidRPr="004A71EB">
        <w:rPr>
          <w:rFonts w:asciiTheme="minorHAnsi" w:hAnsiTheme="minorHAnsi" w:cstheme="minorHAnsi"/>
        </w:rPr>
        <w:t xml:space="preserve">Information, </w:t>
      </w:r>
      <w:proofErr w:type="gramStart"/>
      <w:r w:rsidRPr="004A71EB">
        <w:rPr>
          <w:rFonts w:asciiTheme="minorHAnsi" w:hAnsiTheme="minorHAnsi" w:cstheme="minorHAnsi"/>
        </w:rPr>
        <w:t>resources</w:t>
      </w:r>
      <w:proofErr w:type="gramEnd"/>
      <w:r w:rsidRPr="004A71EB">
        <w:rPr>
          <w:rFonts w:asciiTheme="minorHAnsi" w:hAnsiTheme="minorHAnsi" w:cstheme="minorHAnsi"/>
        </w:rPr>
        <w:t xml:space="preserve"> and advice from NHS Rotherham CCG to help you look after your health. (include info about COVID vaccines).</w:t>
      </w:r>
    </w:p>
    <w:p w14:paraId="2B3FF926" w14:textId="77777777" w:rsidR="00EF3DEB" w:rsidRPr="004A71EB" w:rsidRDefault="00EF3DEB" w:rsidP="00EF3DEB">
      <w:pPr>
        <w:rPr>
          <w:rFonts w:asciiTheme="minorHAnsi" w:hAnsiTheme="minorHAnsi" w:cstheme="minorHAnsi"/>
          <w:color w:val="69718B"/>
          <w:spacing w:val="7"/>
          <w:bdr w:val="none" w:sz="0" w:space="0" w:color="auto" w:frame="1"/>
        </w:rPr>
      </w:pPr>
      <w:hyperlink r:id="rId15" w:history="1">
        <w:r w:rsidRPr="004A71EB">
          <w:rPr>
            <w:rStyle w:val="Hyperlink"/>
            <w:rFonts w:asciiTheme="minorHAnsi" w:hAnsiTheme="minorHAnsi" w:cstheme="minorHAnsi"/>
          </w:rPr>
          <w:t>https://www.camhs-resources.co.uk/websites</w:t>
        </w:r>
      </w:hyperlink>
      <w:r w:rsidRPr="004A71EB">
        <w:rPr>
          <w:rFonts w:asciiTheme="minorHAnsi" w:hAnsiTheme="minorHAnsi" w:cstheme="minorHAnsi"/>
        </w:rPr>
        <w:t xml:space="preserve"> </w:t>
      </w:r>
      <w:r w:rsidRPr="004A71EB">
        <w:rPr>
          <w:rFonts w:asciiTheme="minorHAnsi" w:hAnsiTheme="minorHAnsi" w:cstheme="minorHAnsi"/>
          <w:color w:val="69718B"/>
          <w:spacing w:val="7"/>
          <w:bdr w:val="none" w:sz="0" w:space="0" w:color="auto" w:frame="1"/>
        </w:rPr>
        <w:t>This is a collection of websites that provide information and support to young people and families. If you click on the image it will open the website in a new window. Most of the sites are free though some have paid components to them to access added </w:t>
      </w:r>
      <w:r w:rsidRPr="004A71EB">
        <w:rPr>
          <w:rFonts w:asciiTheme="minorHAnsi" w:hAnsiTheme="minorHAnsi" w:cstheme="minorHAnsi"/>
          <w:color w:val="69718B"/>
          <w:spacing w:val="8"/>
          <w:bdr w:val="none" w:sz="0" w:space="0" w:color="auto" w:frame="1"/>
        </w:rPr>
        <w:t>resources</w:t>
      </w:r>
      <w:r w:rsidRPr="004A71EB">
        <w:rPr>
          <w:rFonts w:asciiTheme="minorHAnsi" w:hAnsiTheme="minorHAnsi" w:cstheme="minorHAnsi"/>
          <w:color w:val="69718B"/>
          <w:spacing w:val="7"/>
          <w:bdr w:val="none" w:sz="0" w:space="0" w:color="auto" w:frame="1"/>
        </w:rPr>
        <w:t> and support.</w:t>
      </w:r>
    </w:p>
    <w:p w14:paraId="5045E1FF" w14:textId="77777777" w:rsidR="00EF3DEB" w:rsidRPr="004A71EB" w:rsidRDefault="00EF3DEB" w:rsidP="00EF3DEB">
      <w:pPr>
        <w:rPr>
          <w:rFonts w:asciiTheme="minorHAnsi" w:hAnsiTheme="minorHAnsi" w:cstheme="minorHAnsi"/>
        </w:rPr>
      </w:pPr>
      <w:hyperlink r:id="rId16" w:history="1">
        <w:r w:rsidRPr="004A71EB">
          <w:rPr>
            <w:rStyle w:val="Hyperlink"/>
            <w:rFonts w:asciiTheme="minorHAnsi" w:hAnsiTheme="minorHAnsi" w:cstheme="minorHAnsi"/>
          </w:rPr>
          <w:t>https://camhs.rdash.nhs.uk/</w:t>
        </w:r>
      </w:hyperlink>
    </w:p>
    <w:p w14:paraId="23FBE082" w14:textId="77777777" w:rsidR="00EF3DEB" w:rsidRPr="004A71EB" w:rsidRDefault="00EF3DEB" w:rsidP="00EF3DEB">
      <w:pPr>
        <w:rPr>
          <w:rFonts w:asciiTheme="minorHAnsi" w:hAnsiTheme="minorHAnsi" w:cstheme="minorHAnsi"/>
          <w:color w:val="292B2C"/>
          <w:shd w:val="clear" w:color="auto" w:fill="FFFFFF"/>
        </w:rPr>
      </w:pPr>
      <w:hyperlink r:id="rId17" w:history="1">
        <w:r w:rsidRPr="004A71EB">
          <w:rPr>
            <w:rStyle w:val="Hyperlink"/>
            <w:rFonts w:asciiTheme="minorHAnsi" w:hAnsiTheme="minorHAnsi" w:cstheme="minorHAnsi"/>
            <w:shd w:val="clear" w:color="auto" w:fill="FFFFFF"/>
          </w:rPr>
          <w:t>http://www.healthforteens.co.uk/</w:t>
        </w:r>
      </w:hyperlink>
      <w:r w:rsidRPr="004A71EB">
        <w:rPr>
          <w:rFonts w:asciiTheme="minorHAnsi" w:hAnsiTheme="minorHAnsi" w:cstheme="minorHAnsi"/>
          <w:color w:val="292B2C"/>
          <w:shd w:val="clear" w:color="auto" w:fill="FFFFFF"/>
        </w:rPr>
        <w:t xml:space="preserve"> </w:t>
      </w:r>
    </w:p>
    <w:p w14:paraId="0CE688B0" w14:textId="77777777" w:rsidR="00CF34AF" w:rsidRDefault="00CF34AF"/>
    <w:sectPr w:rsidR="00CF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notypeUniversW01-Regu">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922AD"/>
    <w:multiLevelType w:val="multilevel"/>
    <w:tmpl w:val="086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644B5"/>
    <w:multiLevelType w:val="multilevel"/>
    <w:tmpl w:val="3E1C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E0E37"/>
    <w:multiLevelType w:val="multilevel"/>
    <w:tmpl w:val="ECE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EB"/>
    <w:rsid w:val="00CF34AF"/>
    <w:rsid w:val="00EF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685B"/>
  <w15:chartTrackingRefBased/>
  <w15:docId w15:val="{4AEC4CE1-533D-496B-A267-5DC753B3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DE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EF3DEB"/>
    <w:rPr>
      <w:color w:val="0000FF"/>
      <w:u w:val="single"/>
    </w:rPr>
  </w:style>
  <w:style w:type="table" w:styleId="TableGrid">
    <w:name w:val="Table Grid"/>
    <w:basedOn w:val="TableNormal"/>
    <w:uiPriority w:val="59"/>
    <w:rsid w:val="00EF3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gov.uk/forms/form/375/en/make_a_care_assessment_enquiry" TargetMode="External"/><Relationship Id="rId13" Type="http://schemas.openxmlformats.org/officeDocument/2006/relationships/hyperlink" Target="https://www.rotherhamgismo.org.uk/abou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tchford.co.uk/" TargetMode="External"/><Relationship Id="rId12" Type="http://schemas.openxmlformats.org/officeDocument/2006/relationships/hyperlink" Target="https://rotherhive.co.uk/" TargetMode="External"/><Relationship Id="rId17" Type="http://schemas.openxmlformats.org/officeDocument/2006/relationships/hyperlink" Target="http://www.healthforteens.co.uk/" TargetMode="External"/><Relationship Id="rId2" Type="http://schemas.openxmlformats.org/officeDocument/2006/relationships/styles" Target="styles.xml"/><Relationship Id="rId16" Type="http://schemas.openxmlformats.org/officeDocument/2006/relationships/hyperlink" Target="https://camhs.rdash.nhs.uk/" TargetMode="External"/><Relationship Id="rId1" Type="http://schemas.openxmlformats.org/officeDocument/2006/relationships/numbering" Target="numbering.xml"/><Relationship Id="rId6" Type="http://schemas.openxmlformats.org/officeDocument/2006/relationships/hyperlink" Target="http://www.rosscare.co.uk/about/" TargetMode="External"/><Relationship Id="rId11" Type="http://schemas.openxmlformats.org/officeDocument/2006/relationships/hyperlink" Target="https://iapt.rdash.nhs.uk/" TargetMode="External"/><Relationship Id="rId5" Type="http://schemas.openxmlformats.org/officeDocument/2006/relationships/hyperlink" Target="http://www.medequip-uk.com/" TargetMode="External"/><Relationship Id="rId15" Type="http://schemas.openxmlformats.org/officeDocument/2006/relationships/hyperlink" Target="https://www.camhs-resources.co.uk/websites" TargetMode="External"/><Relationship Id="rId10" Type="http://schemas.openxmlformats.org/officeDocument/2006/relationships/hyperlink" Target="https://www.therotherhamft.nhs.uk/sexualheal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rotherhamft.nhs.uk/podiatric_surgery/" TargetMode="External"/><Relationship Id="rId14" Type="http://schemas.openxmlformats.org/officeDocument/2006/relationships/hyperlink" Target="https://yourhealthrother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ARMITAGE, Sarah (TREETON MEDICAL CENTRE)</dc:creator>
  <cp:keywords/>
  <dc:description/>
  <cp:lastModifiedBy>ARMITAGE, Sarah (TREETON MEDICAL CENTRE)</cp:lastModifiedBy>
  <cp:revision>1</cp:revision>
  <dcterms:created xsi:type="dcterms:W3CDTF">2021-04-29T10:10:00Z</dcterms:created>
  <dcterms:modified xsi:type="dcterms:W3CDTF">2021-04-29T10:11:00Z</dcterms:modified>
</cp:coreProperties>
</file>